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C62C1" w:rsidRPr="00CB7EF6" w:rsidRDefault="004C62C1" w:rsidP="00067CFA">
      <w:pPr>
        <w:jc w:val="center"/>
        <w:rPr>
          <w:spacing w:val="8"/>
          <w:sz w:val="2"/>
          <w:szCs w:val="2"/>
          <w:lang w:val="ru-RU"/>
        </w:rPr>
      </w:pPr>
    </w:p>
    <w:p w:rsidR="00CB7EF6" w:rsidRDefault="003A71EB" w:rsidP="00CB7EF6">
      <w:pPr>
        <w:tabs>
          <w:tab w:val="left" w:pos="555"/>
        </w:tabs>
        <w:ind w:firstLine="4536"/>
        <w:rPr>
          <w:b/>
          <w:bCs/>
          <w:spacing w:val="8"/>
          <w:sz w:val="16"/>
          <w:lang w:val="ru-RU"/>
        </w:rPr>
      </w:pPr>
      <w:r>
        <w:rPr>
          <w:noProof/>
          <w:spacing w:val="8"/>
          <w:lang w:val="en-US" w:eastAsia="en-US"/>
        </w:rPr>
        <w:drawing>
          <wp:inline distT="0" distB="0" distL="0" distR="0">
            <wp:extent cx="436880" cy="6178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6880" cy="617855"/>
                    </a:xfrm>
                    <a:prstGeom prst="rect">
                      <a:avLst/>
                    </a:prstGeom>
                    <a:solidFill>
                      <a:srgbClr val="FFFFFF"/>
                    </a:solidFill>
                    <a:ln>
                      <a:noFill/>
                    </a:ln>
                  </pic:spPr>
                </pic:pic>
              </a:graphicData>
            </a:graphic>
          </wp:inline>
        </w:drawing>
      </w:r>
    </w:p>
    <w:p w:rsidR="00CB7EF6" w:rsidRDefault="00CB7EF6" w:rsidP="00CB7EF6">
      <w:pPr>
        <w:jc w:val="center"/>
        <w:rPr>
          <w:b/>
          <w:bCs/>
          <w:spacing w:val="8"/>
          <w:sz w:val="16"/>
          <w:lang w:val="ru-RU"/>
        </w:rPr>
      </w:pPr>
    </w:p>
    <w:p w:rsidR="00CB7EF6" w:rsidRPr="007D51D0" w:rsidRDefault="00CB7EF6" w:rsidP="00CB7EF6">
      <w:pPr>
        <w:pStyle w:val="2"/>
        <w:ind w:left="0" w:firstLine="0"/>
        <w:rPr>
          <w:sz w:val="24"/>
        </w:rPr>
      </w:pPr>
      <w:r w:rsidRPr="007D51D0">
        <w:rPr>
          <w:sz w:val="24"/>
        </w:rPr>
        <w:t>ВОЛИНСЬКА ОБЛАСНА ДЕРЖАВНА АДМІНІСТРАЦІЯ</w:t>
      </w:r>
    </w:p>
    <w:p w:rsidR="00CB7EF6" w:rsidRPr="007D51D0" w:rsidRDefault="00CB7EF6" w:rsidP="00CB7EF6">
      <w:pPr>
        <w:pStyle w:val="2"/>
        <w:ind w:left="0" w:firstLine="0"/>
        <w:rPr>
          <w:szCs w:val="32"/>
        </w:rPr>
      </w:pPr>
      <w:r w:rsidRPr="007D51D0">
        <w:rPr>
          <w:spacing w:val="14"/>
          <w:szCs w:val="32"/>
        </w:rPr>
        <w:t>ВОЛИНСЬКА ОБЛАСНА ВІЙСЬКОВА АДМІНІСТРАЦІЯ</w:t>
      </w:r>
    </w:p>
    <w:p w:rsidR="00067CFA" w:rsidRPr="00067CFA" w:rsidRDefault="00067CFA" w:rsidP="00067CFA">
      <w:pPr>
        <w:jc w:val="center"/>
        <w:rPr>
          <w:sz w:val="28"/>
        </w:rPr>
      </w:pPr>
    </w:p>
    <w:p w:rsidR="00067CFA" w:rsidRPr="00067CFA" w:rsidRDefault="00C67739" w:rsidP="00067CFA">
      <w:pPr>
        <w:jc w:val="center"/>
        <w:rPr>
          <w:sz w:val="32"/>
        </w:rPr>
      </w:pPr>
      <w:r>
        <w:rPr>
          <w:b/>
          <w:bCs/>
          <w:sz w:val="32"/>
        </w:rPr>
        <w:t>НАКАЗ</w:t>
      </w:r>
    </w:p>
    <w:p w:rsidR="00067CFA" w:rsidRPr="00067CFA" w:rsidRDefault="00067CFA" w:rsidP="00067CFA">
      <w:pPr>
        <w:jc w:val="center"/>
        <w:rPr>
          <w:sz w:val="28"/>
          <w:szCs w:val="28"/>
        </w:rPr>
      </w:pPr>
    </w:p>
    <w:p w:rsidR="00067CFA" w:rsidRPr="00C42F54" w:rsidRDefault="00C42F54" w:rsidP="00067CFA">
      <w:pPr>
        <w:jc w:val="both"/>
        <w:rPr>
          <w:sz w:val="28"/>
          <w:lang w:val="en-US"/>
        </w:rPr>
      </w:pPr>
      <w:proofErr w:type="gramStart"/>
      <w:r>
        <w:rPr>
          <w:sz w:val="28"/>
          <w:lang w:val="en-US"/>
        </w:rPr>
        <w:t>26</w:t>
      </w:r>
      <w:r w:rsidR="00170AF4">
        <w:rPr>
          <w:sz w:val="28"/>
          <w:lang w:val="ru-RU"/>
        </w:rPr>
        <w:t xml:space="preserve"> </w:t>
      </w:r>
      <w:r w:rsidR="00823A69">
        <w:rPr>
          <w:sz w:val="28"/>
          <w:lang w:val="ru-RU"/>
        </w:rPr>
        <w:t>лютого</w:t>
      </w:r>
      <w:proofErr w:type="gramEnd"/>
      <w:r w:rsidR="00067CFA" w:rsidRPr="00067CFA">
        <w:rPr>
          <w:sz w:val="28"/>
        </w:rPr>
        <w:t xml:space="preserve"> 20</w:t>
      </w:r>
      <w:r w:rsidR="00F37806">
        <w:rPr>
          <w:sz w:val="28"/>
          <w:lang w:val="ru-RU"/>
        </w:rPr>
        <w:t>22</w:t>
      </w:r>
      <w:r w:rsidR="00067CFA" w:rsidRPr="00067CFA">
        <w:rPr>
          <w:sz w:val="28"/>
        </w:rPr>
        <w:t xml:space="preserve"> року                      </w:t>
      </w:r>
      <w:r w:rsidR="00067CFA" w:rsidRPr="00067CFA">
        <w:rPr>
          <w:sz w:val="28"/>
          <w:lang w:val="ru-RU"/>
        </w:rPr>
        <w:t xml:space="preserve"> </w:t>
      </w:r>
      <w:r w:rsidR="00067CFA" w:rsidRPr="00067CFA">
        <w:rPr>
          <w:sz w:val="28"/>
        </w:rPr>
        <w:t>м.</w:t>
      </w:r>
      <w:r w:rsidR="00F85870">
        <w:rPr>
          <w:sz w:val="28"/>
        </w:rPr>
        <w:t> </w:t>
      </w:r>
      <w:r w:rsidR="00067CFA" w:rsidRPr="00067CFA">
        <w:rPr>
          <w:sz w:val="28"/>
        </w:rPr>
        <w:t xml:space="preserve">Луцьк                                      </w:t>
      </w:r>
      <w:r w:rsidR="00067CFA" w:rsidRPr="00067CFA">
        <w:rPr>
          <w:sz w:val="28"/>
          <w:lang w:val="ru-RU"/>
        </w:rPr>
        <w:t xml:space="preserve"> </w:t>
      </w:r>
      <w:r w:rsidR="00B5770D">
        <w:rPr>
          <w:sz w:val="28"/>
          <w:lang w:val="ru-RU"/>
        </w:rPr>
        <w:t xml:space="preserve">  </w:t>
      </w:r>
      <w:r>
        <w:rPr>
          <w:sz w:val="28"/>
          <w:lang w:val="en-US"/>
        </w:rPr>
        <w:t xml:space="preserve">     </w:t>
      </w:r>
      <w:r w:rsidR="00B5770D">
        <w:rPr>
          <w:sz w:val="28"/>
          <w:lang w:val="ru-RU"/>
        </w:rPr>
        <w:t xml:space="preserve">  </w:t>
      </w:r>
      <w:r w:rsidR="00A10300">
        <w:rPr>
          <w:sz w:val="28"/>
          <w:lang w:val="ru-RU"/>
        </w:rPr>
        <w:t xml:space="preserve">      </w:t>
      </w:r>
      <w:r w:rsidR="00067CFA" w:rsidRPr="00067CFA">
        <w:rPr>
          <w:sz w:val="28"/>
        </w:rPr>
        <w:t>№ </w:t>
      </w:r>
      <w:r>
        <w:rPr>
          <w:sz w:val="28"/>
          <w:lang w:val="en-US"/>
        </w:rPr>
        <w:t>4</w:t>
      </w:r>
    </w:p>
    <w:p w:rsidR="00067CFA" w:rsidRPr="00390314" w:rsidRDefault="00067CFA" w:rsidP="00067CFA">
      <w:pPr>
        <w:jc w:val="center"/>
        <w:rPr>
          <w:sz w:val="16"/>
          <w:szCs w:val="16"/>
        </w:rPr>
      </w:pPr>
    </w:p>
    <w:p w:rsidR="00343FC6" w:rsidRDefault="00067CFA" w:rsidP="00FF1CBF">
      <w:pPr>
        <w:pStyle w:val="Default"/>
        <w:jc w:val="center"/>
        <w:rPr>
          <w:sz w:val="28"/>
          <w:szCs w:val="28"/>
          <w:lang w:val="uk-UA"/>
        </w:rPr>
      </w:pPr>
      <w:r w:rsidRPr="00FF1CBF">
        <w:rPr>
          <w:sz w:val="28"/>
          <w:lang w:val="uk-UA"/>
        </w:rPr>
        <w:t xml:space="preserve">Про </w:t>
      </w:r>
      <w:r w:rsidR="00343FC6">
        <w:rPr>
          <w:sz w:val="28"/>
          <w:szCs w:val="28"/>
          <w:lang w:val="uk-UA"/>
        </w:rPr>
        <w:t>пропускний режим</w:t>
      </w:r>
      <w:r w:rsidR="00343FC6" w:rsidRPr="00343FC6">
        <w:rPr>
          <w:sz w:val="28"/>
          <w:szCs w:val="28"/>
          <w:lang w:val="uk-UA"/>
        </w:rPr>
        <w:t xml:space="preserve"> під час запровадження </w:t>
      </w:r>
    </w:p>
    <w:p w:rsidR="00067CFA" w:rsidRPr="00FF1CBF" w:rsidRDefault="00343FC6" w:rsidP="00FF1CBF">
      <w:pPr>
        <w:pStyle w:val="Default"/>
        <w:jc w:val="center"/>
        <w:rPr>
          <w:sz w:val="28"/>
          <w:szCs w:val="28"/>
          <w:lang w:val="uk-UA"/>
        </w:rPr>
      </w:pPr>
      <w:r w:rsidRPr="00343FC6">
        <w:rPr>
          <w:sz w:val="28"/>
          <w:szCs w:val="28"/>
          <w:lang w:val="uk-UA"/>
        </w:rPr>
        <w:t xml:space="preserve">комендантської години </w:t>
      </w:r>
    </w:p>
    <w:p w:rsidR="002F7CE1" w:rsidRPr="00390314" w:rsidRDefault="002F7CE1" w:rsidP="002F7CE1">
      <w:pPr>
        <w:pStyle w:val="Default"/>
        <w:jc w:val="center"/>
        <w:rPr>
          <w:sz w:val="16"/>
          <w:szCs w:val="16"/>
          <w:lang w:val="uk-UA"/>
        </w:rPr>
      </w:pPr>
    </w:p>
    <w:p w:rsidR="009A0249" w:rsidRDefault="002F7CE1" w:rsidP="009A0249">
      <w:pPr>
        <w:tabs>
          <w:tab w:val="left" w:pos="567"/>
        </w:tabs>
        <w:suppressAutoHyphens w:val="0"/>
        <w:autoSpaceDE w:val="0"/>
        <w:autoSpaceDN w:val="0"/>
        <w:adjustRightInd w:val="0"/>
        <w:ind w:firstLine="567"/>
        <w:jc w:val="both"/>
        <w:rPr>
          <w:sz w:val="28"/>
          <w:szCs w:val="28"/>
          <w:lang w:eastAsia="ru-RU"/>
        </w:rPr>
      </w:pPr>
      <w:r w:rsidRPr="00067CFA">
        <w:rPr>
          <w:sz w:val="28"/>
        </w:rPr>
        <w:t xml:space="preserve">Відповідно до </w:t>
      </w:r>
      <w:r>
        <w:rPr>
          <w:sz w:val="28"/>
          <w:szCs w:val="28"/>
        </w:rPr>
        <w:t>пункт</w:t>
      </w:r>
      <w:r w:rsidR="00C254DC">
        <w:rPr>
          <w:sz w:val="28"/>
          <w:szCs w:val="28"/>
        </w:rPr>
        <w:t>ів</w:t>
      </w:r>
      <w:r>
        <w:rPr>
          <w:sz w:val="28"/>
          <w:szCs w:val="28"/>
        </w:rPr>
        <w:t xml:space="preserve"> </w:t>
      </w:r>
      <w:r w:rsidR="003A411B">
        <w:rPr>
          <w:sz w:val="28"/>
          <w:szCs w:val="28"/>
        </w:rPr>
        <w:t>6</w:t>
      </w:r>
      <w:r w:rsidR="00C254DC">
        <w:rPr>
          <w:sz w:val="28"/>
          <w:szCs w:val="28"/>
        </w:rPr>
        <w:t>, 7</w:t>
      </w:r>
      <w:r>
        <w:rPr>
          <w:sz w:val="28"/>
          <w:szCs w:val="28"/>
        </w:rPr>
        <w:t xml:space="preserve"> частини першої статті 8 Закону України “Про правовий режим воєнного стану”, </w:t>
      </w:r>
      <w:r w:rsidR="004A153E">
        <w:rPr>
          <w:sz w:val="28"/>
          <w:szCs w:val="28"/>
        </w:rPr>
        <w:t>Указу Презид</w:t>
      </w:r>
      <w:r w:rsidR="00273542">
        <w:rPr>
          <w:sz w:val="28"/>
          <w:szCs w:val="28"/>
        </w:rPr>
        <w:t>ента України від 24 лютого 2022 </w:t>
      </w:r>
      <w:r w:rsidR="004A153E">
        <w:rPr>
          <w:sz w:val="28"/>
          <w:szCs w:val="28"/>
        </w:rPr>
        <w:t xml:space="preserve">року № 64/2022 «Про введення воєнного стану в Україні», </w:t>
      </w:r>
      <w:r w:rsidR="00343FC6" w:rsidRPr="00343FC6">
        <w:rPr>
          <w:sz w:val="28"/>
          <w:szCs w:val="28"/>
        </w:rPr>
        <w:t>Порядку встановлення особливого режиму в’їзду і виїзду, обмеження свободи пересування громадян, іноземців та осіб без громадянства, а також руху транспортних засобів в Україні або в окремих її місцевостях, де введено воєнний стан, затвердженого постановою Кабінету Мініс</w:t>
      </w:r>
      <w:r w:rsidR="00273542">
        <w:rPr>
          <w:sz w:val="28"/>
          <w:szCs w:val="28"/>
        </w:rPr>
        <w:t>трів України від 29 грудня 2021 </w:t>
      </w:r>
      <w:r w:rsidR="00343FC6" w:rsidRPr="00343FC6">
        <w:rPr>
          <w:sz w:val="28"/>
          <w:szCs w:val="28"/>
        </w:rPr>
        <w:t>року № 1455, Порядку здійснення заходів під час запровадження комендантської години та встановлення спеціального режиму світломаскування в окремих місцевостях, де введено воєнний стан, затвердженого постановою Кабінету Міністрів України від 08 липня 2020 року № 573</w:t>
      </w:r>
      <w:r w:rsidR="00273542">
        <w:rPr>
          <w:bCs/>
          <w:sz w:val="28"/>
          <w:szCs w:val="28"/>
        </w:rPr>
        <w:t>,</w:t>
      </w:r>
      <w:r w:rsidR="009A0249">
        <w:rPr>
          <w:bCs/>
          <w:sz w:val="28"/>
          <w:szCs w:val="28"/>
        </w:rPr>
        <w:t xml:space="preserve"> у зв’язку </w:t>
      </w:r>
      <w:r w:rsidR="00273542">
        <w:rPr>
          <w:bCs/>
          <w:sz w:val="28"/>
          <w:szCs w:val="28"/>
        </w:rPr>
        <w:t>і</w:t>
      </w:r>
      <w:r w:rsidR="009A0249">
        <w:rPr>
          <w:bCs/>
          <w:sz w:val="28"/>
          <w:szCs w:val="28"/>
        </w:rPr>
        <w:t>з  запровадженням комендантської</w:t>
      </w:r>
      <w:r w:rsidR="009A0249" w:rsidRPr="009A0249">
        <w:rPr>
          <w:bCs/>
          <w:sz w:val="28"/>
          <w:szCs w:val="28"/>
        </w:rPr>
        <w:t xml:space="preserve"> г</w:t>
      </w:r>
      <w:r w:rsidR="009A0249">
        <w:rPr>
          <w:bCs/>
          <w:sz w:val="28"/>
          <w:szCs w:val="28"/>
        </w:rPr>
        <w:t>одини на території області</w:t>
      </w:r>
      <w:r w:rsidR="009A0249" w:rsidRPr="009A0249">
        <w:rPr>
          <w:bCs/>
          <w:sz w:val="28"/>
          <w:szCs w:val="28"/>
        </w:rPr>
        <w:t xml:space="preserve"> </w:t>
      </w:r>
      <w:r w:rsidR="009A0249">
        <w:rPr>
          <w:bCs/>
          <w:sz w:val="28"/>
          <w:szCs w:val="28"/>
        </w:rPr>
        <w:t>та забороною</w:t>
      </w:r>
      <w:r w:rsidR="009A0249" w:rsidRPr="009A0249">
        <w:rPr>
          <w:bCs/>
          <w:sz w:val="28"/>
          <w:szCs w:val="28"/>
        </w:rPr>
        <w:t xml:space="preserve"> перебування  на вулицях та в інших громадських місцях осіб без виданих перепусток, а також рух транспортних засобів, крім </w:t>
      </w:r>
      <w:r w:rsidR="009A0249" w:rsidRPr="009A0249">
        <w:rPr>
          <w:sz w:val="28"/>
          <w:szCs w:val="28"/>
          <w:shd w:val="clear" w:color="auto" w:fill="FFFFFF"/>
        </w:rPr>
        <w:t xml:space="preserve">осіб та  транспортних засобів Збройних Сил, </w:t>
      </w:r>
      <w:proofErr w:type="spellStart"/>
      <w:r w:rsidR="009A0249" w:rsidRPr="009A0249">
        <w:rPr>
          <w:sz w:val="28"/>
          <w:szCs w:val="28"/>
          <w:shd w:val="clear" w:color="auto" w:fill="FFFFFF"/>
        </w:rPr>
        <w:t>Держспецтрансслужби</w:t>
      </w:r>
      <w:proofErr w:type="spellEnd"/>
      <w:r w:rsidR="009A0249" w:rsidRPr="009A0249">
        <w:rPr>
          <w:sz w:val="28"/>
          <w:szCs w:val="28"/>
          <w:shd w:val="clear" w:color="auto" w:fill="FFFFFF"/>
        </w:rPr>
        <w:t xml:space="preserve">, Національної гвардії, </w:t>
      </w:r>
      <w:proofErr w:type="spellStart"/>
      <w:r w:rsidR="009A0249" w:rsidRPr="009A0249">
        <w:rPr>
          <w:sz w:val="28"/>
          <w:szCs w:val="28"/>
          <w:shd w:val="clear" w:color="auto" w:fill="FFFFFF"/>
        </w:rPr>
        <w:t>Держприкордонслужби</w:t>
      </w:r>
      <w:proofErr w:type="spellEnd"/>
      <w:r w:rsidR="009A0249" w:rsidRPr="009A0249">
        <w:rPr>
          <w:sz w:val="28"/>
          <w:szCs w:val="28"/>
          <w:shd w:val="clear" w:color="auto" w:fill="FFFFFF"/>
        </w:rPr>
        <w:t>, Національної поліції, СБУ, ДФС, ДМС, ДСНС, які залучаються до здійснення заходів під час запровадження комендантської години, транспортним засобам спеціалізованого призначення, які виконують невідкладне службове завдання, за умови ввімкнення спеціальних світлових сигнальних пристр</w:t>
      </w:r>
      <w:r w:rsidR="00273542">
        <w:rPr>
          <w:sz w:val="28"/>
          <w:szCs w:val="28"/>
          <w:shd w:val="clear" w:color="auto" w:fill="FFFFFF"/>
        </w:rPr>
        <w:t>оїв</w:t>
      </w:r>
    </w:p>
    <w:p w:rsidR="0014047D" w:rsidRDefault="0014047D" w:rsidP="0014047D">
      <w:pPr>
        <w:suppressAutoHyphens w:val="0"/>
        <w:autoSpaceDE w:val="0"/>
        <w:autoSpaceDN w:val="0"/>
        <w:adjustRightInd w:val="0"/>
        <w:ind w:firstLine="567"/>
        <w:jc w:val="both"/>
        <w:rPr>
          <w:bCs/>
          <w:sz w:val="28"/>
          <w:szCs w:val="28"/>
        </w:rPr>
      </w:pPr>
    </w:p>
    <w:p w:rsidR="004B1C10" w:rsidRDefault="004B1C10" w:rsidP="0014047D">
      <w:pPr>
        <w:suppressAutoHyphens w:val="0"/>
        <w:autoSpaceDE w:val="0"/>
        <w:autoSpaceDN w:val="0"/>
        <w:adjustRightInd w:val="0"/>
        <w:jc w:val="both"/>
        <w:rPr>
          <w:bCs/>
          <w:sz w:val="28"/>
          <w:szCs w:val="28"/>
        </w:rPr>
      </w:pPr>
      <w:r>
        <w:rPr>
          <w:bCs/>
          <w:sz w:val="28"/>
          <w:szCs w:val="28"/>
        </w:rPr>
        <w:t>НАК</w:t>
      </w:r>
      <w:r w:rsidR="00044026">
        <w:rPr>
          <w:bCs/>
          <w:sz w:val="28"/>
          <w:szCs w:val="28"/>
        </w:rPr>
        <w:t>А</w:t>
      </w:r>
      <w:r>
        <w:rPr>
          <w:bCs/>
          <w:sz w:val="28"/>
          <w:szCs w:val="28"/>
        </w:rPr>
        <w:t>ЗУЮ:</w:t>
      </w:r>
    </w:p>
    <w:p w:rsidR="00371A60" w:rsidRPr="00F93C66" w:rsidRDefault="00371A60" w:rsidP="0014047D">
      <w:pPr>
        <w:suppressAutoHyphens w:val="0"/>
        <w:autoSpaceDE w:val="0"/>
        <w:autoSpaceDN w:val="0"/>
        <w:adjustRightInd w:val="0"/>
        <w:ind w:firstLine="567"/>
        <w:jc w:val="both"/>
        <w:rPr>
          <w:sz w:val="20"/>
          <w:szCs w:val="20"/>
          <w:lang w:eastAsia="ru-RU"/>
        </w:rPr>
      </w:pPr>
    </w:p>
    <w:p w:rsidR="009A0249" w:rsidRDefault="00273542" w:rsidP="0014047D">
      <w:pPr>
        <w:suppressAutoHyphens w:val="0"/>
        <w:autoSpaceDE w:val="0"/>
        <w:autoSpaceDN w:val="0"/>
        <w:adjustRightInd w:val="0"/>
        <w:ind w:firstLine="567"/>
        <w:jc w:val="both"/>
        <w:rPr>
          <w:sz w:val="28"/>
        </w:rPr>
      </w:pPr>
      <w:r>
        <w:rPr>
          <w:sz w:val="28"/>
        </w:rPr>
        <w:t>1</w:t>
      </w:r>
      <w:r w:rsidR="00B5770D">
        <w:rPr>
          <w:sz w:val="28"/>
        </w:rPr>
        <w:t>. </w:t>
      </w:r>
      <w:r w:rsidR="009A0249">
        <w:rPr>
          <w:sz w:val="28"/>
        </w:rPr>
        <w:t>Затвердити:</w:t>
      </w:r>
    </w:p>
    <w:p w:rsidR="00044026" w:rsidRDefault="009A0249" w:rsidP="0014047D">
      <w:pPr>
        <w:suppressAutoHyphens w:val="0"/>
        <w:autoSpaceDE w:val="0"/>
        <w:autoSpaceDN w:val="0"/>
        <w:adjustRightInd w:val="0"/>
        <w:ind w:firstLine="567"/>
        <w:jc w:val="both"/>
        <w:rPr>
          <w:sz w:val="28"/>
        </w:rPr>
      </w:pPr>
      <w:r>
        <w:rPr>
          <w:sz w:val="28"/>
        </w:rPr>
        <w:t>зразок та опис бланка перепустки</w:t>
      </w:r>
      <w:r w:rsidR="00044026">
        <w:rPr>
          <w:sz w:val="28"/>
        </w:rPr>
        <w:t xml:space="preserve"> для переміщення в умовах комендантської години згідно</w:t>
      </w:r>
      <w:r w:rsidR="00BF0362">
        <w:rPr>
          <w:sz w:val="28"/>
        </w:rPr>
        <w:t xml:space="preserve"> </w:t>
      </w:r>
      <w:r w:rsidR="00B80E00">
        <w:rPr>
          <w:sz w:val="28"/>
        </w:rPr>
        <w:t>з додатком</w:t>
      </w:r>
      <w:r w:rsidR="00273542">
        <w:rPr>
          <w:sz w:val="28"/>
        </w:rPr>
        <w:t xml:space="preserve"> 1;</w:t>
      </w:r>
    </w:p>
    <w:p w:rsidR="00044026" w:rsidRDefault="00BF0362" w:rsidP="0014047D">
      <w:pPr>
        <w:suppressAutoHyphens w:val="0"/>
        <w:autoSpaceDE w:val="0"/>
        <w:autoSpaceDN w:val="0"/>
        <w:adjustRightInd w:val="0"/>
        <w:ind w:firstLine="567"/>
        <w:jc w:val="both"/>
        <w:rPr>
          <w:sz w:val="28"/>
        </w:rPr>
      </w:pPr>
      <w:r>
        <w:rPr>
          <w:sz w:val="28"/>
        </w:rPr>
        <w:t>журнал видачі перепусток для переміщення в умовах комендант</w:t>
      </w:r>
      <w:r w:rsidR="00B80E00">
        <w:rPr>
          <w:sz w:val="28"/>
        </w:rPr>
        <w:t>ської години згідно з додатком</w:t>
      </w:r>
      <w:r w:rsidR="00390314">
        <w:rPr>
          <w:sz w:val="28"/>
        </w:rPr>
        <w:t xml:space="preserve"> 2;</w:t>
      </w:r>
    </w:p>
    <w:p w:rsidR="00390314" w:rsidRDefault="00390314" w:rsidP="0014047D">
      <w:pPr>
        <w:suppressAutoHyphens w:val="0"/>
        <w:autoSpaceDE w:val="0"/>
        <w:autoSpaceDN w:val="0"/>
        <w:adjustRightInd w:val="0"/>
        <w:ind w:firstLine="567"/>
        <w:jc w:val="both"/>
        <w:rPr>
          <w:sz w:val="28"/>
        </w:rPr>
      </w:pPr>
      <w:r>
        <w:rPr>
          <w:sz w:val="28"/>
        </w:rPr>
        <w:t>з</w:t>
      </w:r>
      <w:r w:rsidR="00540785">
        <w:rPr>
          <w:sz w:val="28"/>
        </w:rPr>
        <w:t>асвідчений підпис</w:t>
      </w:r>
      <w:r>
        <w:rPr>
          <w:sz w:val="28"/>
        </w:rPr>
        <w:t xml:space="preserve"> уповноваженої особи та печатк</w:t>
      </w:r>
      <w:r w:rsidR="00540785">
        <w:rPr>
          <w:sz w:val="28"/>
        </w:rPr>
        <w:t>у</w:t>
      </w:r>
      <w:r w:rsidR="00B71E37">
        <w:rPr>
          <w:sz w:val="28"/>
        </w:rPr>
        <w:t xml:space="preserve"> згідно з додатком 3</w:t>
      </w:r>
      <w:r>
        <w:rPr>
          <w:sz w:val="28"/>
        </w:rPr>
        <w:t>.</w:t>
      </w:r>
    </w:p>
    <w:p w:rsidR="00371A60" w:rsidRPr="00F93C66" w:rsidRDefault="00371A60" w:rsidP="0014047D">
      <w:pPr>
        <w:suppressAutoHyphens w:val="0"/>
        <w:autoSpaceDE w:val="0"/>
        <w:autoSpaceDN w:val="0"/>
        <w:adjustRightInd w:val="0"/>
        <w:ind w:firstLine="567"/>
        <w:jc w:val="both"/>
        <w:rPr>
          <w:sz w:val="20"/>
          <w:szCs w:val="20"/>
        </w:rPr>
      </w:pPr>
    </w:p>
    <w:p w:rsidR="003A71EB" w:rsidRDefault="00273542" w:rsidP="0014047D">
      <w:pPr>
        <w:suppressAutoHyphens w:val="0"/>
        <w:ind w:firstLine="567"/>
        <w:jc w:val="both"/>
        <w:rPr>
          <w:sz w:val="28"/>
          <w:szCs w:val="28"/>
          <w:lang w:eastAsia="ru-RU"/>
        </w:rPr>
      </w:pPr>
      <w:r>
        <w:rPr>
          <w:sz w:val="28"/>
          <w:szCs w:val="28"/>
          <w:lang w:eastAsia="ru-RU"/>
        </w:rPr>
        <w:t>2</w:t>
      </w:r>
      <w:r w:rsidR="00B5770D">
        <w:rPr>
          <w:sz w:val="28"/>
          <w:szCs w:val="28"/>
          <w:lang w:eastAsia="ru-RU"/>
        </w:rPr>
        <w:t>. </w:t>
      </w:r>
      <w:r w:rsidR="009A0249">
        <w:rPr>
          <w:sz w:val="28"/>
          <w:szCs w:val="28"/>
          <w:lang w:eastAsia="ru-RU"/>
        </w:rPr>
        <w:t>Коменданту обласної комендатури Василю ГУРТОВСЬКОМУ спільно з н</w:t>
      </w:r>
      <w:r w:rsidR="00BF0362">
        <w:rPr>
          <w:sz w:val="28"/>
          <w:szCs w:val="28"/>
          <w:lang w:eastAsia="ru-RU"/>
        </w:rPr>
        <w:t>ачальник</w:t>
      </w:r>
      <w:r w:rsidR="009A0249">
        <w:rPr>
          <w:sz w:val="28"/>
          <w:szCs w:val="28"/>
          <w:lang w:eastAsia="ru-RU"/>
        </w:rPr>
        <w:t>ом</w:t>
      </w:r>
      <w:r w:rsidR="00BF0362">
        <w:rPr>
          <w:sz w:val="28"/>
          <w:szCs w:val="28"/>
          <w:lang w:eastAsia="ru-RU"/>
        </w:rPr>
        <w:t xml:space="preserve"> управління з питань оборонної роботи та взаємодії з правоохоронними органами обласної військової адміністрації Валентину СУШИКУ</w:t>
      </w:r>
      <w:r w:rsidR="003A71EB">
        <w:rPr>
          <w:sz w:val="28"/>
          <w:szCs w:val="28"/>
          <w:lang w:eastAsia="ru-RU"/>
        </w:rPr>
        <w:t>:</w:t>
      </w:r>
    </w:p>
    <w:p w:rsidR="00BF0362" w:rsidRDefault="00BF0362" w:rsidP="0014047D">
      <w:pPr>
        <w:suppressAutoHyphens w:val="0"/>
        <w:ind w:firstLine="567"/>
        <w:jc w:val="both"/>
        <w:rPr>
          <w:sz w:val="28"/>
          <w:szCs w:val="28"/>
          <w:lang w:eastAsia="ru-RU"/>
        </w:rPr>
      </w:pPr>
      <w:r>
        <w:rPr>
          <w:sz w:val="28"/>
          <w:szCs w:val="28"/>
          <w:lang w:eastAsia="ru-RU"/>
        </w:rPr>
        <w:t>організувати видачу перепусток для переміщення</w:t>
      </w:r>
      <w:r w:rsidR="003A71EB">
        <w:rPr>
          <w:sz w:val="28"/>
          <w:szCs w:val="28"/>
          <w:lang w:eastAsia="ru-RU"/>
        </w:rPr>
        <w:t xml:space="preserve"> в умовах комендантської години;</w:t>
      </w:r>
    </w:p>
    <w:p w:rsidR="003A71EB" w:rsidRDefault="003A71EB" w:rsidP="0014047D">
      <w:pPr>
        <w:suppressAutoHyphens w:val="0"/>
        <w:ind w:firstLine="567"/>
        <w:jc w:val="both"/>
        <w:rPr>
          <w:sz w:val="28"/>
          <w:szCs w:val="28"/>
          <w:lang w:eastAsia="ru-RU"/>
        </w:rPr>
      </w:pPr>
    </w:p>
    <w:p w:rsidR="00F077B3" w:rsidRDefault="00F077B3" w:rsidP="00F077B3">
      <w:pPr>
        <w:suppressAutoHyphens w:val="0"/>
        <w:jc w:val="center"/>
        <w:rPr>
          <w:sz w:val="28"/>
          <w:szCs w:val="28"/>
          <w:lang w:eastAsia="ru-RU"/>
        </w:rPr>
      </w:pPr>
      <w:r>
        <w:rPr>
          <w:sz w:val="28"/>
          <w:szCs w:val="28"/>
          <w:lang w:eastAsia="ru-RU"/>
        </w:rPr>
        <w:lastRenderedPageBreak/>
        <w:t>2</w:t>
      </w:r>
    </w:p>
    <w:p w:rsidR="003A71EB" w:rsidRDefault="003A71EB" w:rsidP="0014047D">
      <w:pPr>
        <w:suppressAutoHyphens w:val="0"/>
        <w:ind w:firstLine="567"/>
        <w:jc w:val="both"/>
        <w:rPr>
          <w:sz w:val="28"/>
          <w:szCs w:val="28"/>
          <w:lang w:eastAsia="ru-RU"/>
        </w:rPr>
      </w:pPr>
    </w:p>
    <w:p w:rsidR="009A0249" w:rsidRDefault="00D87C28" w:rsidP="0014047D">
      <w:pPr>
        <w:suppressAutoHyphens w:val="0"/>
        <w:ind w:firstLine="567"/>
        <w:jc w:val="both"/>
        <w:rPr>
          <w:sz w:val="28"/>
          <w:szCs w:val="28"/>
          <w:lang w:eastAsia="ru-RU"/>
        </w:rPr>
      </w:pPr>
      <w:r>
        <w:rPr>
          <w:sz w:val="28"/>
          <w:szCs w:val="28"/>
          <w:lang w:eastAsia="ru-RU"/>
        </w:rPr>
        <w:t xml:space="preserve">терміново </w:t>
      </w:r>
      <w:r w:rsidR="003A71EB">
        <w:rPr>
          <w:sz w:val="28"/>
          <w:szCs w:val="28"/>
          <w:lang w:eastAsia="ru-RU"/>
        </w:rPr>
        <w:t>розробити та подати начальник</w:t>
      </w:r>
      <w:r w:rsidR="00273542">
        <w:rPr>
          <w:sz w:val="28"/>
          <w:szCs w:val="28"/>
          <w:lang w:eastAsia="ru-RU"/>
        </w:rPr>
        <w:t>ові</w:t>
      </w:r>
      <w:r w:rsidR="003A71EB">
        <w:rPr>
          <w:sz w:val="28"/>
          <w:szCs w:val="28"/>
          <w:lang w:eastAsia="ru-RU"/>
        </w:rPr>
        <w:t xml:space="preserve"> обласної військової адміністрації </w:t>
      </w:r>
      <w:r w:rsidR="003A71EB" w:rsidRPr="003A71EB">
        <w:rPr>
          <w:sz w:val="28"/>
          <w:szCs w:val="28"/>
          <w:lang w:eastAsia="ru-RU"/>
        </w:rPr>
        <w:t>порядок виготовлення, видачі, заміни, зберігання та повернення перепусток, особливості їх використання на території, де за</w:t>
      </w:r>
      <w:r w:rsidR="003A71EB">
        <w:rPr>
          <w:sz w:val="28"/>
          <w:szCs w:val="28"/>
          <w:lang w:eastAsia="ru-RU"/>
        </w:rPr>
        <w:t>проваджено комендантську годину.</w:t>
      </w:r>
    </w:p>
    <w:p w:rsidR="003A71EB" w:rsidRDefault="003A71EB" w:rsidP="0014047D">
      <w:pPr>
        <w:suppressAutoHyphens w:val="0"/>
        <w:ind w:firstLine="567"/>
        <w:jc w:val="both"/>
        <w:rPr>
          <w:sz w:val="28"/>
          <w:szCs w:val="28"/>
          <w:lang w:eastAsia="ru-RU"/>
        </w:rPr>
      </w:pPr>
    </w:p>
    <w:p w:rsidR="009A0249" w:rsidRDefault="00273542" w:rsidP="0014047D">
      <w:pPr>
        <w:suppressAutoHyphens w:val="0"/>
        <w:ind w:firstLine="567"/>
        <w:jc w:val="both"/>
        <w:rPr>
          <w:sz w:val="28"/>
          <w:szCs w:val="28"/>
          <w:lang w:eastAsia="ru-RU"/>
        </w:rPr>
      </w:pPr>
      <w:r>
        <w:rPr>
          <w:sz w:val="28"/>
          <w:szCs w:val="28"/>
          <w:lang w:eastAsia="ru-RU"/>
        </w:rPr>
        <w:t>3. </w:t>
      </w:r>
      <w:r w:rsidR="003A71EB">
        <w:rPr>
          <w:sz w:val="28"/>
          <w:szCs w:val="28"/>
          <w:lang w:eastAsia="ru-RU"/>
        </w:rPr>
        <w:t xml:space="preserve">Перепустка видається за </w:t>
      </w:r>
      <w:r w:rsidR="009A0249" w:rsidRPr="009A0249">
        <w:rPr>
          <w:sz w:val="28"/>
          <w:szCs w:val="28"/>
          <w:lang w:eastAsia="ru-RU"/>
        </w:rPr>
        <w:t>рішенням коменданта (за погодженням з військовим командуванн</w:t>
      </w:r>
      <w:r w:rsidR="003A71EB">
        <w:rPr>
          <w:sz w:val="28"/>
          <w:szCs w:val="28"/>
          <w:lang w:eastAsia="ru-RU"/>
        </w:rPr>
        <w:t>ям)</w:t>
      </w:r>
      <w:r w:rsidR="004367CE">
        <w:rPr>
          <w:sz w:val="28"/>
          <w:szCs w:val="28"/>
          <w:lang w:eastAsia="ru-RU"/>
        </w:rPr>
        <w:t xml:space="preserve"> та підписується ним або уповноваженою посадовою особою</w:t>
      </w:r>
      <w:r w:rsidR="003A71EB">
        <w:rPr>
          <w:sz w:val="28"/>
          <w:szCs w:val="28"/>
          <w:lang w:eastAsia="ru-RU"/>
        </w:rPr>
        <w:t>.</w:t>
      </w:r>
    </w:p>
    <w:p w:rsidR="009A0249" w:rsidRDefault="009A0249" w:rsidP="0014047D">
      <w:pPr>
        <w:suppressAutoHyphens w:val="0"/>
        <w:ind w:firstLine="567"/>
        <w:jc w:val="both"/>
        <w:rPr>
          <w:sz w:val="28"/>
          <w:szCs w:val="28"/>
          <w:lang w:eastAsia="ru-RU"/>
        </w:rPr>
      </w:pPr>
    </w:p>
    <w:p w:rsidR="00B80E00" w:rsidRDefault="00273542" w:rsidP="0014047D">
      <w:pPr>
        <w:suppressAutoHyphens w:val="0"/>
        <w:ind w:firstLine="567"/>
        <w:jc w:val="both"/>
        <w:rPr>
          <w:sz w:val="28"/>
          <w:szCs w:val="28"/>
          <w:lang w:eastAsia="ru-RU"/>
        </w:rPr>
      </w:pPr>
      <w:r>
        <w:rPr>
          <w:sz w:val="28"/>
          <w:szCs w:val="28"/>
          <w:lang w:eastAsia="ru-RU"/>
        </w:rPr>
        <w:t>4</w:t>
      </w:r>
      <w:r w:rsidR="00B5770D">
        <w:rPr>
          <w:sz w:val="28"/>
          <w:szCs w:val="28"/>
          <w:lang w:eastAsia="ru-RU"/>
        </w:rPr>
        <w:t>. </w:t>
      </w:r>
      <w:r w:rsidR="003A71EB" w:rsidRPr="003A71EB">
        <w:rPr>
          <w:sz w:val="28"/>
          <w:szCs w:val="28"/>
          <w:lang w:eastAsia="ru-RU"/>
        </w:rPr>
        <w:t xml:space="preserve">Коменданту обласної комендатури Василю ГУРТОВСЬКОМУ </w:t>
      </w:r>
      <w:r w:rsidR="00BF0362">
        <w:rPr>
          <w:sz w:val="28"/>
          <w:szCs w:val="28"/>
          <w:lang w:eastAsia="ru-RU"/>
        </w:rPr>
        <w:t xml:space="preserve">організувати доведення </w:t>
      </w:r>
      <w:r w:rsidR="00B80E00">
        <w:rPr>
          <w:sz w:val="28"/>
          <w:szCs w:val="28"/>
          <w:lang w:eastAsia="ru-RU"/>
        </w:rPr>
        <w:t xml:space="preserve">цього наказу до командирів військових частин та </w:t>
      </w:r>
      <w:r w:rsidR="00B5770D">
        <w:rPr>
          <w:sz w:val="28"/>
          <w:szCs w:val="28"/>
          <w:lang w:eastAsia="ru-RU"/>
        </w:rPr>
        <w:t xml:space="preserve">керівників </w:t>
      </w:r>
      <w:r w:rsidR="00B80E00">
        <w:rPr>
          <w:sz w:val="28"/>
          <w:szCs w:val="28"/>
          <w:lang w:eastAsia="ru-RU"/>
        </w:rPr>
        <w:t>підрозділів правоохоронних органів області</w:t>
      </w:r>
      <w:r w:rsidR="00B5770D">
        <w:rPr>
          <w:sz w:val="28"/>
          <w:szCs w:val="28"/>
          <w:lang w:eastAsia="ru-RU"/>
        </w:rPr>
        <w:t>, які забезпечують пропускний режим</w:t>
      </w:r>
      <w:r w:rsidR="00B80E00">
        <w:rPr>
          <w:sz w:val="28"/>
          <w:szCs w:val="28"/>
          <w:lang w:eastAsia="ru-RU"/>
        </w:rPr>
        <w:t>.</w:t>
      </w:r>
    </w:p>
    <w:p w:rsidR="00371A60" w:rsidRPr="00F93C66" w:rsidRDefault="00371A60" w:rsidP="0014047D">
      <w:pPr>
        <w:suppressAutoHyphens w:val="0"/>
        <w:ind w:firstLine="567"/>
        <w:jc w:val="both"/>
        <w:rPr>
          <w:sz w:val="20"/>
          <w:szCs w:val="20"/>
          <w:lang w:eastAsia="ru-RU"/>
        </w:rPr>
      </w:pPr>
    </w:p>
    <w:p w:rsidR="00160E1D" w:rsidRDefault="00F077B3" w:rsidP="0014047D">
      <w:pPr>
        <w:suppressAutoHyphens w:val="0"/>
        <w:ind w:firstLine="567"/>
        <w:jc w:val="both"/>
        <w:rPr>
          <w:sz w:val="28"/>
          <w:szCs w:val="28"/>
          <w:lang w:eastAsia="ru-RU"/>
        </w:rPr>
      </w:pPr>
      <w:r>
        <w:rPr>
          <w:sz w:val="28"/>
          <w:szCs w:val="28"/>
          <w:lang w:eastAsia="ru-RU"/>
        </w:rPr>
        <w:t>5</w:t>
      </w:r>
      <w:r w:rsidR="00B80E00">
        <w:rPr>
          <w:sz w:val="28"/>
          <w:szCs w:val="28"/>
          <w:lang w:eastAsia="ru-RU"/>
        </w:rPr>
        <w:t xml:space="preserve">. Контроль за виконанням цього наказу покласти на першого заступника голови обласної військової адміністрації Сергія МОВЕНКА. </w:t>
      </w:r>
      <w:r w:rsidR="00BF0362">
        <w:rPr>
          <w:sz w:val="28"/>
          <w:szCs w:val="28"/>
          <w:lang w:eastAsia="ru-RU"/>
        </w:rPr>
        <w:t xml:space="preserve"> </w:t>
      </w:r>
    </w:p>
    <w:p w:rsidR="00067CFA" w:rsidRPr="00067CFA" w:rsidRDefault="00067CFA" w:rsidP="00067CFA">
      <w:pPr>
        <w:jc w:val="both"/>
        <w:rPr>
          <w:sz w:val="28"/>
        </w:rPr>
      </w:pPr>
    </w:p>
    <w:p w:rsidR="00B80E00" w:rsidRDefault="00B80E00" w:rsidP="00067CFA">
      <w:pPr>
        <w:jc w:val="both"/>
        <w:rPr>
          <w:sz w:val="28"/>
        </w:rPr>
      </w:pPr>
    </w:p>
    <w:p w:rsidR="00067CFA" w:rsidRPr="00F37806" w:rsidRDefault="00C67739" w:rsidP="00067CFA">
      <w:pPr>
        <w:jc w:val="both"/>
        <w:rPr>
          <w:b/>
          <w:sz w:val="28"/>
        </w:rPr>
      </w:pPr>
      <w:r>
        <w:rPr>
          <w:sz w:val="28"/>
        </w:rPr>
        <w:t>Начальник</w:t>
      </w:r>
      <w:r w:rsidR="00067CFA" w:rsidRPr="00067CFA">
        <w:rPr>
          <w:sz w:val="28"/>
        </w:rPr>
        <w:t xml:space="preserve">                                                                               </w:t>
      </w:r>
      <w:r w:rsidR="00F37806" w:rsidRPr="00F37806">
        <w:rPr>
          <w:b/>
          <w:sz w:val="28"/>
        </w:rPr>
        <w:t>Юрій ПОГУЛЯЙКО</w:t>
      </w:r>
    </w:p>
    <w:p w:rsidR="00067CFA" w:rsidRPr="00067CFA" w:rsidRDefault="00067CFA" w:rsidP="00067CFA">
      <w:pPr>
        <w:jc w:val="both"/>
        <w:rPr>
          <w:sz w:val="28"/>
        </w:rPr>
      </w:pPr>
    </w:p>
    <w:p w:rsidR="00067CFA" w:rsidRPr="00067CFA" w:rsidRDefault="00067CFA" w:rsidP="00067CFA">
      <w:pPr>
        <w:jc w:val="both"/>
        <w:rPr>
          <w:sz w:val="28"/>
        </w:rPr>
      </w:pPr>
    </w:p>
    <w:p w:rsidR="00067CFA" w:rsidRPr="00067CFA" w:rsidRDefault="00F37806" w:rsidP="00067CFA">
      <w:pPr>
        <w:jc w:val="both"/>
        <w:rPr>
          <w:sz w:val="28"/>
        </w:rPr>
      </w:pPr>
      <w:r>
        <w:t xml:space="preserve">Валентин </w:t>
      </w:r>
      <w:proofErr w:type="spellStart"/>
      <w:r>
        <w:t>Сушик</w:t>
      </w:r>
      <w:proofErr w:type="spellEnd"/>
      <w:r w:rsidR="00067CFA" w:rsidRPr="00067CFA">
        <w:t xml:space="preserve"> 778 </w:t>
      </w:r>
      <w:r>
        <w:t>234</w:t>
      </w:r>
      <w:r w:rsidR="00067CFA" w:rsidRPr="00067CFA">
        <w:t xml:space="preserve"> </w:t>
      </w:r>
    </w:p>
    <w:p w:rsidR="008C7307" w:rsidRDefault="008C7307" w:rsidP="000B39F1">
      <w:pPr>
        <w:pStyle w:val="210"/>
        <w:spacing w:after="0" w:line="240" w:lineRule="auto"/>
        <w:ind w:left="0"/>
        <w:rPr>
          <w:sz w:val="28"/>
          <w:szCs w:val="24"/>
        </w:rPr>
      </w:pPr>
    </w:p>
    <w:p w:rsidR="00F93C66" w:rsidRDefault="00F93C66"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077B3" w:rsidRDefault="00F077B3" w:rsidP="000B39F1">
      <w:pPr>
        <w:pStyle w:val="210"/>
        <w:spacing w:after="0" w:line="240" w:lineRule="auto"/>
        <w:ind w:left="0"/>
        <w:rPr>
          <w:sz w:val="28"/>
          <w:szCs w:val="24"/>
        </w:rPr>
      </w:pPr>
    </w:p>
    <w:p w:rsidR="00F93C66" w:rsidRDefault="00F93C66" w:rsidP="000B39F1">
      <w:pPr>
        <w:pStyle w:val="210"/>
        <w:spacing w:after="0" w:line="240" w:lineRule="auto"/>
        <w:ind w:left="0"/>
        <w:rPr>
          <w:sz w:val="28"/>
          <w:szCs w:val="24"/>
        </w:rPr>
      </w:pPr>
    </w:p>
    <w:p w:rsidR="00B80E00" w:rsidRDefault="00B80E00" w:rsidP="000B39F1">
      <w:pPr>
        <w:pStyle w:val="210"/>
        <w:spacing w:after="0" w:line="240" w:lineRule="auto"/>
        <w:ind w:left="0"/>
        <w:rPr>
          <w:sz w:val="28"/>
          <w:szCs w:val="24"/>
        </w:rPr>
      </w:pPr>
      <w:r>
        <w:rPr>
          <w:sz w:val="28"/>
          <w:szCs w:val="24"/>
        </w:rPr>
        <w:t xml:space="preserve">                                                                                Додаток 1</w:t>
      </w:r>
    </w:p>
    <w:p w:rsidR="00F93C66" w:rsidRPr="00031DEB" w:rsidRDefault="00F93C66" w:rsidP="00F93C66">
      <w:pPr>
        <w:ind w:left="5557"/>
        <w:jc w:val="both"/>
        <w:rPr>
          <w:sz w:val="28"/>
          <w:szCs w:val="28"/>
          <w:lang w:val="ru-RU"/>
        </w:rPr>
      </w:pPr>
      <w:proofErr w:type="gramStart"/>
      <w:r>
        <w:rPr>
          <w:sz w:val="28"/>
          <w:szCs w:val="28"/>
          <w:lang w:val="ru-RU"/>
        </w:rPr>
        <w:t>до наказу</w:t>
      </w:r>
      <w:proofErr w:type="gramEnd"/>
      <w:r>
        <w:rPr>
          <w:sz w:val="28"/>
          <w:szCs w:val="28"/>
          <w:lang w:val="ru-RU"/>
        </w:rPr>
        <w:t xml:space="preserve"> </w:t>
      </w:r>
      <w:r w:rsidR="00551909">
        <w:rPr>
          <w:sz w:val="28"/>
          <w:szCs w:val="28"/>
          <w:lang w:val="ru-RU"/>
        </w:rPr>
        <w:t>началь</w:t>
      </w:r>
      <w:r>
        <w:rPr>
          <w:sz w:val="28"/>
          <w:szCs w:val="28"/>
          <w:lang w:val="ru-RU"/>
        </w:rPr>
        <w:t xml:space="preserve">ника </w:t>
      </w:r>
    </w:p>
    <w:p w:rsidR="00F93C66" w:rsidRPr="00031DEB" w:rsidRDefault="00F93C66" w:rsidP="00F93C66">
      <w:pPr>
        <w:ind w:left="5557"/>
        <w:jc w:val="both"/>
        <w:rPr>
          <w:sz w:val="28"/>
          <w:szCs w:val="28"/>
          <w:lang w:val="ru-RU"/>
        </w:rPr>
      </w:pPr>
      <w:proofErr w:type="spellStart"/>
      <w:r w:rsidRPr="00031DEB">
        <w:rPr>
          <w:sz w:val="28"/>
          <w:szCs w:val="28"/>
          <w:lang w:val="ru-RU"/>
        </w:rPr>
        <w:t>обласної</w:t>
      </w:r>
      <w:proofErr w:type="spellEnd"/>
      <w:r w:rsidRPr="00031DEB">
        <w:rPr>
          <w:sz w:val="28"/>
          <w:szCs w:val="28"/>
          <w:lang w:val="ru-RU"/>
        </w:rPr>
        <w:t xml:space="preserve"> </w:t>
      </w:r>
      <w:proofErr w:type="spellStart"/>
      <w:r w:rsidR="00551909">
        <w:rPr>
          <w:sz w:val="28"/>
          <w:szCs w:val="28"/>
          <w:lang w:val="ru-RU"/>
        </w:rPr>
        <w:t>військов</w:t>
      </w:r>
      <w:r w:rsidRPr="00031DEB">
        <w:rPr>
          <w:sz w:val="28"/>
          <w:szCs w:val="28"/>
          <w:lang w:val="ru-RU"/>
        </w:rPr>
        <w:t>ої</w:t>
      </w:r>
      <w:proofErr w:type="spellEnd"/>
      <w:r w:rsidRPr="00031DEB">
        <w:rPr>
          <w:sz w:val="28"/>
          <w:szCs w:val="28"/>
          <w:lang w:val="ru-RU"/>
        </w:rPr>
        <w:t xml:space="preserve"> </w:t>
      </w:r>
      <w:proofErr w:type="spellStart"/>
      <w:r w:rsidRPr="00031DEB">
        <w:rPr>
          <w:sz w:val="28"/>
          <w:szCs w:val="28"/>
          <w:lang w:val="ru-RU"/>
        </w:rPr>
        <w:t>адміністрації</w:t>
      </w:r>
      <w:proofErr w:type="spellEnd"/>
      <w:r w:rsidRPr="00031DEB">
        <w:rPr>
          <w:sz w:val="28"/>
          <w:szCs w:val="28"/>
          <w:lang w:val="ru-RU"/>
        </w:rPr>
        <w:t xml:space="preserve"> </w:t>
      </w:r>
    </w:p>
    <w:p w:rsidR="00F93C66" w:rsidRPr="003E7885" w:rsidRDefault="00C42F54" w:rsidP="00F93C66">
      <w:pPr>
        <w:spacing w:line="360" w:lineRule="auto"/>
        <w:ind w:left="5557"/>
        <w:jc w:val="both"/>
        <w:rPr>
          <w:sz w:val="28"/>
          <w:szCs w:val="28"/>
          <w:lang w:val="ru-RU"/>
        </w:rPr>
      </w:pPr>
      <w:r>
        <w:rPr>
          <w:sz w:val="28"/>
          <w:szCs w:val="28"/>
          <w:lang w:val="en-US"/>
        </w:rPr>
        <w:t>26</w:t>
      </w:r>
      <w:r w:rsidR="00F93C66">
        <w:rPr>
          <w:sz w:val="28"/>
          <w:szCs w:val="28"/>
        </w:rPr>
        <w:t>.02</w:t>
      </w:r>
      <w:r w:rsidR="00F93C66" w:rsidRPr="00306F14">
        <w:rPr>
          <w:sz w:val="28"/>
          <w:szCs w:val="28"/>
          <w:lang w:val="ru-RU"/>
        </w:rPr>
        <w:t>.202</w:t>
      </w:r>
      <w:r w:rsidR="00F93C66">
        <w:rPr>
          <w:sz w:val="28"/>
          <w:szCs w:val="28"/>
          <w:lang w:val="ru-RU"/>
        </w:rPr>
        <w:t>2</w:t>
      </w:r>
      <w:r w:rsidR="00F93C66" w:rsidRPr="00306F14">
        <w:rPr>
          <w:sz w:val="28"/>
          <w:szCs w:val="28"/>
          <w:lang w:val="ru-RU"/>
        </w:rPr>
        <w:t xml:space="preserve"> №</w:t>
      </w:r>
      <w:r w:rsidR="00F93C66">
        <w:rPr>
          <w:sz w:val="28"/>
          <w:szCs w:val="28"/>
          <w:lang w:val="ru-RU"/>
        </w:rPr>
        <w:t xml:space="preserve"> </w:t>
      </w:r>
      <w:r>
        <w:rPr>
          <w:sz w:val="28"/>
          <w:szCs w:val="28"/>
          <w:lang w:val="en-US"/>
        </w:rPr>
        <w:t>4</w:t>
      </w:r>
      <w:r w:rsidR="00F93C66">
        <w:rPr>
          <w:sz w:val="28"/>
          <w:szCs w:val="28"/>
          <w:lang w:val="ru-RU"/>
        </w:rPr>
        <w:t xml:space="preserve">    </w:t>
      </w:r>
    </w:p>
    <w:p w:rsidR="005044B8" w:rsidRDefault="005044B8" w:rsidP="00F93C66">
      <w:pPr>
        <w:tabs>
          <w:tab w:val="left" w:pos="7995"/>
        </w:tabs>
        <w:suppressAutoHyphens w:val="0"/>
        <w:rPr>
          <w:noProof/>
          <w:color w:val="2E74B5"/>
          <w:lang w:val="en-US" w:eastAsia="en-US"/>
        </w:rPr>
      </w:pPr>
    </w:p>
    <w:p w:rsidR="005044B8" w:rsidRPr="000436BC" w:rsidRDefault="003A71EB" w:rsidP="005044B8">
      <w:pPr>
        <w:suppressAutoHyphens w:val="0"/>
        <w:jc w:val="center"/>
        <w:rPr>
          <w:snapToGrid w:val="0"/>
          <w:spacing w:val="8"/>
          <w:lang w:val="ru-RU" w:eastAsia="ru-RU"/>
        </w:rPr>
      </w:pPr>
      <w:r w:rsidRPr="000436BC">
        <w:rPr>
          <w:noProof/>
          <w:color w:val="2E74B5"/>
          <w:lang w:val="en-US" w:eastAsia="en-US"/>
        </w:rPr>
        <w:drawing>
          <wp:inline distT="0" distB="0" distL="0" distR="0">
            <wp:extent cx="428625" cy="593090"/>
            <wp:effectExtent l="0" t="0" r="0" b="0"/>
            <wp:docPr id="2" name="Рисунок 7" descr="Blank-Rozpor-(blu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Blank-Rozpor-(blue)-0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428625" cy="593090"/>
                    </a:xfrm>
                    <a:prstGeom prst="rect">
                      <a:avLst/>
                    </a:prstGeom>
                    <a:noFill/>
                    <a:ln>
                      <a:noFill/>
                    </a:ln>
                  </pic:spPr>
                </pic:pic>
              </a:graphicData>
            </a:graphic>
          </wp:inline>
        </w:drawing>
      </w:r>
    </w:p>
    <w:p w:rsidR="005044B8" w:rsidRPr="000436BC" w:rsidRDefault="005044B8" w:rsidP="005044B8">
      <w:pPr>
        <w:suppressAutoHyphens w:val="0"/>
        <w:ind w:firstLine="709"/>
        <w:rPr>
          <w:sz w:val="16"/>
          <w:szCs w:val="16"/>
          <w:lang w:eastAsia="ru-RU"/>
        </w:rPr>
      </w:pPr>
    </w:p>
    <w:p w:rsidR="005044B8" w:rsidRDefault="005044B8" w:rsidP="005044B8">
      <w:pPr>
        <w:keepNext/>
        <w:suppressAutoHyphens w:val="0"/>
        <w:jc w:val="center"/>
        <w:outlineLvl w:val="0"/>
        <w:rPr>
          <w:b/>
          <w:bCs/>
          <w:color w:val="000000"/>
          <w:sz w:val="28"/>
          <w:szCs w:val="28"/>
          <w:lang w:eastAsia="ru-RU"/>
        </w:rPr>
      </w:pPr>
      <w:r w:rsidRPr="000436BC">
        <w:rPr>
          <w:b/>
          <w:bCs/>
          <w:color w:val="000000"/>
          <w:sz w:val="28"/>
          <w:szCs w:val="28"/>
          <w:lang w:eastAsia="ru-RU"/>
        </w:rPr>
        <w:t xml:space="preserve">ВОЛИНСЬКА ОБЛАСНА </w:t>
      </w:r>
      <w:r>
        <w:rPr>
          <w:b/>
          <w:bCs/>
          <w:color w:val="000000"/>
          <w:sz w:val="28"/>
          <w:szCs w:val="28"/>
          <w:lang w:eastAsia="ru-RU"/>
        </w:rPr>
        <w:t>ВІЙСЬКОВА</w:t>
      </w:r>
      <w:r w:rsidRPr="000436BC">
        <w:rPr>
          <w:b/>
          <w:bCs/>
          <w:color w:val="000000"/>
          <w:sz w:val="28"/>
          <w:szCs w:val="28"/>
          <w:lang w:eastAsia="ru-RU"/>
        </w:rPr>
        <w:t xml:space="preserve"> АДМІНІСТРАЦІЯ</w:t>
      </w:r>
    </w:p>
    <w:p w:rsidR="00A44A0D" w:rsidRPr="000436BC" w:rsidRDefault="00A44A0D" w:rsidP="005044B8">
      <w:pPr>
        <w:keepNext/>
        <w:suppressAutoHyphens w:val="0"/>
        <w:jc w:val="center"/>
        <w:outlineLvl w:val="0"/>
        <w:rPr>
          <w:b/>
          <w:bCs/>
          <w:color w:val="000000"/>
          <w:sz w:val="28"/>
          <w:szCs w:val="28"/>
          <w:lang w:eastAsia="ru-RU"/>
        </w:rPr>
      </w:pPr>
      <w:r>
        <w:rPr>
          <w:b/>
          <w:bCs/>
          <w:color w:val="000000"/>
          <w:sz w:val="28"/>
          <w:szCs w:val="28"/>
          <w:lang w:eastAsia="ru-RU"/>
        </w:rPr>
        <w:t>КОМЕНДАТУРА</w:t>
      </w:r>
    </w:p>
    <w:p w:rsidR="005044B8" w:rsidRPr="000436BC" w:rsidRDefault="005044B8" w:rsidP="005044B8">
      <w:pPr>
        <w:suppressAutoHyphens w:val="0"/>
        <w:jc w:val="center"/>
        <w:rPr>
          <w:color w:val="000000"/>
          <w:sz w:val="8"/>
          <w:szCs w:val="8"/>
          <w:lang w:val="ru-RU" w:eastAsia="ru-RU"/>
        </w:rPr>
      </w:pPr>
    </w:p>
    <w:p w:rsidR="005044B8" w:rsidRPr="000436BC" w:rsidRDefault="005044B8" w:rsidP="005044B8">
      <w:pPr>
        <w:suppressAutoHyphens w:val="0"/>
        <w:jc w:val="center"/>
        <w:rPr>
          <w:sz w:val="8"/>
          <w:szCs w:val="8"/>
          <w:lang w:val="ru-RU" w:eastAsia="ru-RU"/>
        </w:rPr>
      </w:pPr>
    </w:p>
    <w:p w:rsidR="005044B8" w:rsidRPr="000436BC" w:rsidRDefault="005044B8" w:rsidP="005044B8">
      <w:pPr>
        <w:suppressAutoHyphens w:val="0"/>
        <w:jc w:val="center"/>
        <w:rPr>
          <w:sz w:val="20"/>
          <w:lang w:eastAsia="ru-RU"/>
        </w:rPr>
      </w:pPr>
      <w:r w:rsidRPr="000436BC">
        <w:rPr>
          <w:sz w:val="20"/>
          <w:lang w:val="ru-RU" w:eastAsia="ru-RU"/>
        </w:rPr>
        <w:t>м</w:t>
      </w:r>
      <w:proofErr w:type="spellStart"/>
      <w:r w:rsidRPr="000436BC">
        <w:rPr>
          <w:sz w:val="20"/>
          <w:lang w:eastAsia="ru-RU"/>
        </w:rPr>
        <w:t>айдан</w:t>
      </w:r>
      <w:proofErr w:type="spellEnd"/>
      <w:r w:rsidRPr="000436BC">
        <w:rPr>
          <w:sz w:val="20"/>
          <w:lang w:eastAsia="ru-RU"/>
        </w:rPr>
        <w:t xml:space="preserve"> Київський, 9, м. Луцьк, 43027, </w:t>
      </w:r>
      <w:proofErr w:type="spellStart"/>
      <w:r w:rsidRPr="000436BC">
        <w:rPr>
          <w:sz w:val="20"/>
          <w:lang w:eastAsia="ru-RU"/>
        </w:rPr>
        <w:t>тел</w:t>
      </w:r>
      <w:proofErr w:type="spellEnd"/>
      <w:r w:rsidRPr="000436BC">
        <w:rPr>
          <w:sz w:val="20"/>
          <w:lang w:eastAsia="ru-RU"/>
        </w:rPr>
        <w:t>. (0332) 778 167, е-</w:t>
      </w:r>
      <w:r w:rsidRPr="000436BC">
        <w:rPr>
          <w:sz w:val="20"/>
          <w:lang w:val="en-US" w:eastAsia="ru-RU"/>
        </w:rPr>
        <w:t>mail</w:t>
      </w:r>
      <w:r w:rsidRPr="000436BC">
        <w:rPr>
          <w:sz w:val="20"/>
          <w:lang w:eastAsia="ru-RU"/>
        </w:rPr>
        <w:t xml:space="preserve">: </w:t>
      </w:r>
      <w:hyperlink r:id="rId10" w:history="1">
        <w:r w:rsidRPr="000436BC">
          <w:rPr>
            <w:color w:val="0000FF"/>
            <w:sz w:val="20"/>
            <w:u w:val="single"/>
            <w:lang w:val="en-US" w:eastAsia="ru-RU"/>
          </w:rPr>
          <w:t>or</w:t>
        </w:r>
        <w:r w:rsidRPr="000436BC">
          <w:rPr>
            <w:color w:val="0000FF"/>
            <w:sz w:val="20"/>
            <w:u w:val="single"/>
            <w:lang w:eastAsia="ru-RU"/>
          </w:rPr>
          <w:t>@</w:t>
        </w:r>
        <w:proofErr w:type="spellStart"/>
        <w:r w:rsidRPr="000436BC">
          <w:rPr>
            <w:color w:val="0000FF"/>
            <w:sz w:val="20"/>
            <w:u w:val="single"/>
            <w:lang w:val="en-US" w:eastAsia="ru-RU"/>
          </w:rPr>
          <w:t>vpor</w:t>
        </w:r>
        <w:proofErr w:type="spellEnd"/>
        <w:r w:rsidRPr="000436BC">
          <w:rPr>
            <w:color w:val="0000FF"/>
            <w:sz w:val="20"/>
            <w:u w:val="single"/>
            <w:lang w:eastAsia="ru-RU"/>
          </w:rPr>
          <w:t>.</w:t>
        </w:r>
        <w:proofErr w:type="spellStart"/>
        <w:r w:rsidRPr="000436BC">
          <w:rPr>
            <w:color w:val="0000FF"/>
            <w:sz w:val="20"/>
            <w:u w:val="single"/>
            <w:lang w:val="en-US" w:eastAsia="ru-RU"/>
          </w:rPr>
          <w:t>voladm</w:t>
        </w:r>
        <w:proofErr w:type="spellEnd"/>
        <w:r w:rsidRPr="000436BC">
          <w:rPr>
            <w:color w:val="0000FF"/>
            <w:sz w:val="20"/>
            <w:u w:val="single"/>
            <w:lang w:eastAsia="ru-RU"/>
          </w:rPr>
          <w:t>.</w:t>
        </w:r>
        <w:proofErr w:type="spellStart"/>
        <w:r w:rsidRPr="000436BC">
          <w:rPr>
            <w:color w:val="0000FF"/>
            <w:sz w:val="20"/>
            <w:u w:val="single"/>
            <w:lang w:val="en-US" w:eastAsia="ru-RU"/>
          </w:rPr>
          <w:t>gov</w:t>
        </w:r>
        <w:proofErr w:type="spellEnd"/>
        <w:r w:rsidRPr="000436BC">
          <w:rPr>
            <w:color w:val="0000FF"/>
            <w:sz w:val="20"/>
            <w:u w:val="single"/>
            <w:lang w:eastAsia="ru-RU"/>
          </w:rPr>
          <w:t>.</w:t>
        </w:r>
        <w:proofErr w:type="spellStart"/>
        <w:r w:rsidRPr="000436BC">
          <w:rPr>
            <w:color w:val="0000FF"/>
            <w:sz w:val="20"/>
            <w:u w:val="single"/>
            <w:lang w:val="en-US" w:eastAsia="ru-RU"/>
          </w:rPr>
          <w:t>ua</w:t>
        </w:r>
        <w:proofErr w:type="spellEnd"/>
      </w:hyperlink>
      <w:r w:rsidRPr="000436BC">
        <w:rPr>
          <w:sz w:val="20"/>
          <w:lang w:eastAsia="ru-RU"/>
        </w:rPr>
        <w:t xml:space="preserve">, </w:t>
      </w:r>
    </w:p>
    <w:p w:rsidR="005044B8" w:rsidRPr="009C6F08" w:rsidRDefault="005044B8" w:rsidP="009C6F08">
      <w:pPr>
        <w:suppressAutoHyphens w:val="0"/>
        <w:jc w:val="center"/>
        <w:rPr>
          <w:sz w:val="20"/>
          <w:lang w:eastAsia="ru-RU"/>
        </w:rPr>
      </w:pPr>
      <w:r w:rsidRPr="000436BC">
        <w:rPr>
          <w:sz w:val="20"/>
          <w:lang w:eastAsia="ru-RU"/>
        </w:rPr>
        <w:t xml:space="preserve">код в ЄДРПОУ 42301960                                                                                                                                                                                           </w:t>
      </w:r>
    </w:p>
    <w:p w:rsidR="005044B8" w:rsidRPr="000436BC" w:rsidRDefault="005044B8" w:rsidP="005044B8">
      <w:pPr>
        <w:suppressAutoHyphens w:val="0"/>
        <w:rPr>
          <w:sz w:val="8"/>
          <w:szCs w:val="8"/>
          <w:lang w:eastAsia="ru-RU"/>
        </w:rPr>
      </w:pPr>
      <w:r>
        <w:rPr>
          <w:sz w:val="8"/>
          <w:szCs w:val="8"/>
          <w:lang w:eastAsia="ru-RU"/>
        </w:rPr>
        <w:t>--------------------------------------------------------------------------------------------------------------------------------------------------------------------------------------------------------------------------------------------------------------------------------------------------------------------------------------------------------------------</w:t>
      </w:r>
    </w:p>
    <w:p w:rsidR="005044B8" w:rsidRDefault="005044B8" w:rsidP="005044B8">
      <w:pPr>
        <w:suppressAutoHyphens w:val="0"/>
        <w:rPr>
          <w:color w:val="000000"/>
          <w:sz w:val="28"/>
          <w:szCs w:val="28"/>
          <w:u w:val="single"/>
          <w:lang w:eastAsia="ru-RU"/>
        </w:rPr>
      </w:pPr>
      <w:r w:rsidRPr="000436BC">
        <w:rPr>
          <w:color w:val="000000"/>
          <w:sz w:val="26"/>
          <w:szCs w:val="26"/>
          <w:lang w:eastAsia="ru-RU"/>
        </w:rPr>
        <w:t>____________</w:t>
      </w:r>
      <w:r w:rsidRPr="000436BC">
        <w:rPr>
          <w:color w:val="000000"/>
          <w:sz w:val="28"/>
          <w:lang w:eastAsia="ru-RU"/>
        </w:rPr>
        <w:t xml:space="preserve"> </w:t>
      </w:r>
      <w:r w:rsidRPr="000436BC">
        <w:rPr>
          <w:color w:val="000000"/>
          <w:sz w:val="28"/>
          <w:szCs w:val="28"/>
          <w:lang w:eastAsia="ru-RU"/>
        </w:rPr>
        <w:t>№</w:t>
      </w:r>
      <w:r w:rsidRPr="000436BC">
        <w:rPr>
          <w:bCs/>
          <w:color w:val="000000"/>
          <w:sz w:val="26"/>
          <w:szCs w:val="26"/>
          <w:lang w:eastAsia="ru-RU"/>
        </w:rPr>
        <w:t xml:space="preserve">______________                     </w:t>
      </w:r>
      <w:r w:rsidRPr="000436BC">
        <w:rPr>
          <w:color w:val="000000"/>
          <w:sz w:val="28"/>
          <w:szCs w:val="28"/>
          <w:lang w:eastAsia="ru-RU"/>
        </w:rPr>
        <w:t xml:space="preserve">на № </w:t>
      </w:r>
      <w:r w:rsidRPr="000436BC">
        <w:rPr>
          <w:color w:val="000000"/>
          <w:sz w:val="28"/>
          <w:szCs w:val="28"/>
          <w:u w:val="single"/>
          <w:lang w:eastAsia="ru-RU"/>
        </w:rPr>
        <w:t xml:space="preserve">                    </w:t>
      </w:r>
      <w:r w:rsidRPr="000436BC">
        <w:rPr>
          <w:color w:val="000000"/>
          <w:sz w:val="28"/>
          <w:szCs w:val="28"/>
          <w:lang w:eastAsia="ru-RU"/>
        </w:rPr>
        <w:t xml:space="preserve"> від _____________</w:t>
      </w:r>
      <w:r w:rsidRPr="000436BC">
        <w:rPr>
          <w:color w:val="000000"/>
          <w:sz w:val="28"/>
          <w:szCs w:val="28"/>
          <w:u w:val="single"/>
          <w:lang w:eastAsia="ru-RU"/>
        </w:rPr>
        <w:t xml:space="preserve">   </w:t>
      </w:r>
    </w:p>
    <w:p w:rsidR="005044B8" w:rsidRPr="00810310" w:rsidRDefault="005044B8" w:rsidP="005044B8">
      <w:pPr>
        <w:suppressAutoHyphens w:val="0"/>
        <w:rPr>
          <w:color w:val="000000"/>
          <w:sz w:val="16"/>
          <w:szCs w:val="16"/>
          <w:u w:val="single"/>
          <w:lang w:eastAsia="ru-RU"/>
        </w:rPr>
      </w:pPr>
    </w:p>
    <w:p w:rsidR="005044B8" w:rsidRDefault="005044B8" w:rsidP="005044B8">
      <w:pPr>
        <w:suppressAutoHyphens w:val="0"/>
        <w:jc w:val="center"/>
        <w:rPr>
          <w:b/>
          <w:color w:val="000000"/>
          <w:sz w:val="28"/>
          <w:szCs w:val="28"/>
          <w:lang w:eastAsia="ru-RU"/>
        </w:rPr>
      </w:pPr>
      <w:r w:rsidRPr="002546BF">
        <w:rPr>
          <w:b/>
          <w:color w:val="000000"/>
          <w:sz w:val="28"/>
          <w:szCs w:val="28"/>
          <w:lang w:eastAsia="ru-RU"/>
        </w:rPr>
        <w:t>П Е Р Е П У С Т К А</w:t>
      </w:r>
    </w:p>
    <w:p w:rsidR="005044B8" w:rsidRDefault="005044B8" w:rsidP="00F93C66">
      <w:pPr>
        <w:suppressAutoHyphens w:val="0"/>
        <w:ind w:firstLine="567"/>
        <w:jc w:val="both"/>
        <w:rPr>
          <w:color w:val="000000"/>
          <w:sz w:val="28"/>
          <w:szCs w:val="28"/>
          <w:lang w:eastAsia="ru-RU"/>
        </w:rPr>
      </w:pPr>
      <w:r w:rsidRPr="002546BF">
        <w:rPr>
          <w:color w:val="000000"/>
          <w:sz w:val="28"/>
          <w:szCs w:val="28"/>
          <w:lang w:eastAsia="ru-RU"/>
        </w:rPr>
        <w:t>Видана _____________</w:t>
      </w:r>
      <w:r>
        <w:rPr>
          <w:color w:val="000000"/>
          <w:sz w:val="28"/>
          <w:szCs w:val="28"/>
          <w:lang w:eastAsia="ru-RU"/>
        </w:rPr>
        <w:t>_____________________________________________</w:t>
      </w:r>
    </w:p>
    <w:p w:rsidR="00F93C66" w:rsidRDefault="00F93C66" w:rsidP="005044B8">
      <w:pPr>
        <w:suppressAutoHyphens w:val="0"/>
        <w:jc w:val="both"/>
        <w:rPr>
          <w:color w:val="000000"/>
          <w:sz w:val="28"/>
          <w:szCs w:val="28"/>
          <w:lang w:eastAsia="ru-RU"/>
        </w:rPr>
      </w:pPr>
    </w:p>
    <w:p w:rsidR="005044B8" w:rsidRDefault="00F93C66" w:rsidP="005044B8">
      <w:pPr>
        <w:suppressAutoHyphens w:val="0"/>
        <w:jc w:val="both"/>
        <w:rPr>
          <w:color w:val="000000"/>
          <w:sz w:val="28"/>
          <w:szCs w:val="28"/>
          <w:lang w:eastAsia="ru-RU"/>
        </w:rPr>
      </w:pPr>
      <w:r>
        <w:rPr>
          <w:color w:val="000000"/>
          <w:sz w:val="28"/>
          <w:szCs w:val="28"/>
          <w:lang w:eastAsia="ru-RU"/>
        </w:rPr>
        <w:t>п</w:t>
      </w:r>
      <w:r w:rsidR="005044B8">
        <w:rPr>
          <w:color w:val="000000"/>
          <w:sz w:val="28"/>
          <w:szCs w:val="28"/>
          <w:lang w:eastAsia="ru-RU"/>
        </w:rPr>
        <w:t>ро те, що зазначена особа працює у ____________________________________</w:t>
      </w:r>
    </w:p>
    <w:p w:rsidR="005044B8" w:rsidRDefault="005044B8" w:rsidP="005044B8">
      <w:pPr>
        <w:suppressAutoHyphens w:val="0"/>
        <w:jc w:val="both"/>
        <w:rPr>
          <w:color w:val="000000"/>
          <w:sz w:val="28"/>
          <w:szCs w:val="28"/>
          <w:lang w:eastAsia="ru-RU"/>
        </w:rPr>
      </w:pPr>
      <w:r>
        <w:rPr>
          <w:color w:val="000000"/>
          <w:sz w:val="28"/>
          <w:szCs w:val="28"/>
          <w:lang w:eastAsia="ru-RU"/>
        </w:rPr>
        <w:t>____________________________________________________________________</w:t>
      </w:r>
    </w:p>
    <w:p w:rsidR="005044B8" w:rsidRPr="00810310" w:rsidRDefault="005044B8" w:rsidP="005044B8">
      <w:pPr>
        <w:suppressAutoHyphens w:val="0"/>
        <w:jc w:val="center"/>
        <w:rPr>
          <w:i/>
          <w:color w:val="000000"/>
          <w:sz w:val="20"/>
          <w:szCs w:val="20"/>
          <w:lang w:eastAsia="ru-RU"/>
        </w:rPr>
      </w:pPr>
      <w:r w:rsidRPr="00810310">
        <w:rPr>
          <w:i/>
          <w:color w:val="000000"/>
          <w:sz w:val="20"/>
          <w:szCs w:val="20"/>
          <w:lang w:eastAsia="ru-RU"/>
        </w:rPr>
        <w:t>(назва державного органу, підприємства, установи, організації)</w:t>
      </w:r>
    </w:p>
    <w:p w:rsidR="005044B8" w:rsidRDefault="00F93C66" w:rsidP="005044B8">
      <w:pPr>
        <w:suppressAutoHyphens w:val="0"/>
        <w:jc w:val="both"/>
        <w:rPr>
          <w:color w:val="000000"/>
          <w:sz w:val="28"/>
          <w:szCs w:val="28"/>
          <w:lang w:eastAsia="ru-RU"/>
        </w:rPr>
      </w:pPr>
      <w:r>
        <w:rPr>
          <w:color w:val="000000"/>
          <w:sz w:val="28"/>
          <w:szCs w:val="28"/>
          <w:lang w:eastAsia="ru-RU"/>
        </w:rPr>
        <w:t>н</w:t>
      </w:r>
      <w:r w:rsidR="005044B8">
        <w:rPr>
          <w:color w:val="000000"/>
          <w:sz w:val="28"/>
          <w:szCs w:val="28"/>
          <w:lang w:eastAsia="ru-RU"/>
        </w:rPr>
        <w:t>а посаді ___________________________________________________________</w:t>
      </w:r>
    </w:p>
    <w:p w:rsidR="005044B8" w:rsidRDefault="005044B8" w:rsidP="005044B8">
      <w:pPr>
        <w:suppressAutoHyphens w:val="0"/>
        <w:jc w:val="both"/>
        <w:rPr>
          <w:i/>
          <w:color w:val="000000"/>
          <w:sz w:val="20"/>
          <w:szCs w:val="20"/>
          <w:lang w:eastAsia="ru-RU"/>
        </w:rPr>
      </w:pPr>
      <w:r w:rsidRPr="00810310">
        <w:rPr>
          <w:i/>
          <w:color w:val="000000"/>
          <w:sz w:val="20"/>
          <w:szCs w:val="20"/>
          <w:lang w:eastAsia="ru-RU"/>
        </w:rPr>
        <w:t xml:space="preserve">                                                             </w:t>
      </w:r>
      <w:r>
        <w:rPr>
          <w:i/>
          <w:color w:val="000000"/>
          <w:sz w:val="20"/>
          <w:szCs w:val="20"/>
          <w:lang w:eastAsia="ru-RU"/>
        </w:rPr>
        <w:t xml:space="preserve">                      </w:t>
      </w:r>
      <w:r w:rsidRPr="00810310">
        <w:rPr>
          <w:i/>
          <w:color w:val="000000"/>
          <w:sz w:val="20"/>
          <w:szCs w:val="20"/>
          <w:lang w:eastAsia="ru-RU"/>
        </w:rPr>
        <w:t xml:space="preserve">        (повна назва посади)</w:t>
      </w:r>
    </w:p>
    <w:p w:rsidR="00F93C66" w:rsidRPr="00810310" w:rsidRDefault="00F93C66" w:rsidP="005044B8">
      <w:pPr>
        <w:suppressAutoHyphens w:val="0"/>
        <w:jc w:val="both"/>
        <w:rPr>
          <w:i/>
          <w:color w:val="000000"/>
          <w:sz w:val="20"/>
          <w:szCs w:val="20"/>
          <w:lang w:eastAsia="ru-RU"/>
        </w:rPr>
      </w:pPr>
    </w:p>
    <w:p w:rsidR="005044B8" w:rsidRPr="002546BF" w:rsidRDefault="005044B8" w:rsidP="00F93C66">
      <w:pPr>
        <w:suppressAutoHyphens w:val="0"/>
        <w:ind w:firstLine="567"/>
        <w:jc w:val="both"/>
        <w:rPr>
          <w:color w:val="000000"/>
          <w:sz w:val="28"/>
          <w:szCs w:val="28"/>
          <w:lang w:eastAsia="ru-RU"/>
        </w:rPr>
      </w:pPr>
      <w:r w:rsidRPr="002546BF">
        <w:rPr>
          <w:color w:val="000000"/>
          <w:sz w:val="28"/>
          <w:szCs w:val="28"/>
          <w:lang w:eastAsia="ru-RU"/>
        </w:rPr>
        <w:t>Для виконання службових (посадових) обов’язків може переміщатись в умовах комендантської години, у тому числі службовими та власними транспортними засобами.</w:t>
      </w:r>
    </w:p>
    <w:p w:rsidR="005044B8" w:rsidRPr="000436BC" w:rsidRDefault="005044B8" w:rsidP="00F93C66">
      <w:pPr>
        <w:suppressAutoHyphens w:val="0"/>
        <w:ind w:firstLine="567"/>
        <w:jc w:val="both"/>
        <w:rPr>
          <w:i/>
          <w:color w:val="000000"/>
          <w:lang w:eastAsia="ru-RU"/>
        </w:rPr>
      </w:pPr>
      <w:r w:rsidRPr="002546BF">
        <w:rPr>
          <w:color w:val="000000"/>
          <w:sz w:val="28"/>
          <w:szCs w:val="28"/>
          <w:lang w:eastAsia="ru-RU"/>
        </w:rPr>
        <w:t>Перепустка видана для пред’явлення на вимогу</w:t>
      </w:r>
      <w:r>
        <w:rPr>
          <w:color w:val="000000"/>
          <w:sz w:val="28"/>
          <w:szCs w:val="28"/>
          <w:lang w:eastAsia="ru-RU"/>
        </w:rPr>
        <w:t xml:space="preserve"> та дійсна при пред’явленні документа, що посвідчує особу</w:t>
      </w:r>
      <w:r>
        <w:rPr>
          <w:i/>
          <w:color w:val="000000"/>
          <w:lang w:eastAsia="ru-RU"/>
        </w:rPr>
        <w:t xml:space="preserve">. </w:t>
      </w:r>
      <w:r w:rsidRPr="002546BF">
        <w:rPr>
          <w:i/>
          <w:color w:val="000000"/>
          <w:lang w:eastAsia="ru-RU"/>
        </w:rPr>
        <w:t xml:space="preserve">         </w:t>
      </w:r>
    </w:p>
    <w:p w:rsidR="006E2262" w:rsidRDefault="006E2262" w:rsidP="005044B8">
      <w:pPr>
        <w:tabs>
          <w:tab w:val="center" w:pos="4844"/>
          <w:tab w:val="right" w:pos="9689"/>
        </w:tabs>
        <w:suppressAutoHyphens w:val="0"/>
        <w:rPr>
          <w:rFonts w:ascii="Arial" w:hAnsi="Arial"/>
          <w:lang w:eastAsia="ru-RU"/>
        </w:rPr>
      </w:pPr>
    </w:p>
    <w:p w:rsidR="005044B8" w:rsidRPr="006E2262" w:rsidRDefault="006E2262" w:rsidP="005044B8">
      <w:pPr>
        <w:tabs>
          <w:tab w:val="center" w:pos="4844"/>
          <w:tab w:val="right" w:pos="9689"/>
        </w:tabs>
        <w:suppressAutoHyphens w:val="0"/>
        <w:rPr>
          <w:sz w:val="28"/>
          <w:szCs w:val="28"/>
          <w:lang w:eastAsia="ru-RU"/>
        </w:rPr>
      </w:pPr>
      <w:r w:rsidRPr="006E2262">
        <w:rPr>
          <w:sz w:val="28"/>
          <w:szCs w:val="28"/>
          <w:lang w:eastAsia="ru-RU"/>
        </w:rPr>
        <w:t>Строк дії перепустки</w:t>
      </w:r>
      <w:r>
        <w:rPr>
          <w:sz w:val="28"/>
          <w:szCs w:val="28"/>
          <w:lang w:eastAsia="ru-RU"/>
        </w:rPr>
        <w:t xml:space="preserve">                     _____________________</w:t>
      </w:r>
    </w:p>
    <w:p w:rsidR="00F93C66" w:rsidRDefault="00F93C66" w:rsidP="005044B8">
      <w:pPr>
        <w:tabs>
          <w:tab w:val="center" w:pos="4844"/>
          <w:tab w:val="right" w:pos="9689"/>
        </w:tabs>
        <w:suppressAutoHyphens w:val="0"/>
        <w:rPr>
          <w:rFonts w:ascii="Arial" w:hAnsi="Arial"/>
          <w:i/>
          <w:lang w:eastAsia="ru-RU"/>
        </w:rPr>
      </w:pPr>
    </w:p>
    <w:p w:rsidR="00F93C66" w:rsidRDefault="00F93C66" w:rsidP="005044B8">
      <w:pPr>
        <w:tabs>
          <w:tab w:val="center" w:pos="4844"/>
          <w:tab w:val="right" w:pos="9689"/>
        </w:tabs>
        <w:suppressAutoHyphens w:val="0"/>
        <w:rPr>
          <w:rFonts w:ascii="Arial" w:hAnsi="Arial"/>
          <w:i/>
          <w:lang w:eastAsia="ru-RU"/>
        </w:rPr>
      </w:pPr>
    </w:p>
    <w:p w:rsidR="006E2262" w:rsidRDefault="006E2262" w:rsidP="005044B8">
      <w:pPr>
        <w:tabs>
          <w:tab w:val="center" w:pos="4844"/>
          <w:tab w:val="right" w:pos="9689"/>
        </w:tabs>
        <w:suppressAutoHyphens w:val="0"/>
        <w:rPr>
          <w:rFonts w:ascii="Arial" w:hAnsi="Arial"/>
          <w:i/>
          <w:lang w:eastAsia="ru-RU"/>
        </w:rPr>
      </w:pPr>
    </w:p>
    <w:p w:rsidR="00A61E05" w:rsidRDefault="00A61E05" w:rsidP="00A61E05">
      <w:pPr>
        <w:tabs>
          <w:tab w:val="center" w:pos="4844"/>
          <w:tab w:val="right" w:pos="9689"/>
        </w:tabs>
        <w:suppressAutoHyphens w:val="0"/>
        <w:rPr>
          <w:sz w:val="28"/>
          <w:szCs w:val="28"/>
          <w:lang w:eastAsia="ru-RU"/>
        </w:rPr>
      </w:pPr>
      <w:r>
        <w:rPr>
          <w:sz w:val="28"/>
          <w:szCs w:val="28"/>
          <w:lang w:eastAsia="ru-RU"/>
        </w:rPr>
        <w:t>______________________________</w:t>
      </w:r>
      <w:r>
        <w:rPr>
          <w:sz w:val="28"/>
          <w:szCs w:val="28"/>
          <w:lang w:eastAsia="ru-RU"/>
        </w:rPr>
        <w:tab/>
        <w:t xml:space="preserve">                                                    Ім’я Прізвище                       </w:t>
      </w:r>
    </w:p>
    <w:p w:rsidR="005044B8" w:rsidRPr="000A7209" w:rsidRDefault="00A61E05" w:rsidP="005044B8">
      <w:pPr>
        <w:tabs>
          <w:tab w:val="center" w:pos="4844"/>
          <w:tab w:val="right" w:pos="9689"/>
        </w:tabs>
        <w:suppressAutoHyphens w:val="0"/>
        <w:rPr>
          <w:lang w:eastAsia="ru-RU"/>
        </w:rPr>
      </w:pPr>
      <w:r>
        <w:rPr>
          <w:lang w:eastAsia="ru-RU"/>
        </w:rPr>
        <w:t>(</w:t>
      </w:r>
      <w:r w:rsidR="00525555" w:rsidRPr="00A61E05">
        <w:rPr>
          <w:lang w:eastAsia="ru-RU"/>
        </w:rPr>
        <w:t>Уповноважена посадова особа</w:t>
      </w:r>
      <w:r w:rsidR="00535A7E">
        <w:rPr>
          <w:lang w:eastAsia="ru-RU"/>
        </w:rPr>
        <w:t xml:space="preserve"> )</w:t>
      </w:r>
      <w:r w:rsidR="005044B8">
        <w:rPr>
          <w:sz w:val="28"/>
          <w:szCs w:val="28"/>
          <w:lang w:eastAsia="ru-RU"/>
        </w:rPr>
        <w:t xml:space="preserve">                                                 </w:t>
      </w:r>
      <w:r w:rsidR="00346681">
        <w:rPr>
          <w:sz w:val="28"/>
          <w:szCs w:val="28"/>
          <w:lang w:eastAsia="ru-RU"/>
        </w:rPr>
        <w:t xml:space="preserve">          </w:t>
      </w:r>
      <w:r>
        <w:rPr>
          <w:sz w:val="28"/>
          <w:szCs w:val="28"/>
          <w:lang w:eastAsia="ru-RU"/>
        </w:rPr>
        <w:t xml:space="preserve">       </w:t>
      </w:r>
    </w:p>
    <w:p w:rsidR="005044B8" w:rsidRDefault="005044B8" w:rsidP="000B39F1">
      <w:pPr>
        <w:pStyle w:val="210"/>
        <w:spacing w:after="0" w:line="240" w:lineRule="auto"/>
        <w:ind w:left="0"/>
        <w:rPr>
          <w:sz w:val="28"/>
          <w:szCs w:val="28"/>
        </w:rPr>
      </w:pPr>
    </w:p>
    <w:p w:rsidR="00B56220" w:rsidRDefault="00B56220" w:rsidP="000B39F1">
      <w:pPr>
        <w:pStyle w:val="210"/>
        <w:spacing w:after="0" w:line="240" w:lineRule="auto"/>
        <w:ind w:left="0"/>
        <w:rPr>
          <w:sz w:val="28"/>
          <w:szCs w:val="28"/>
        </w:rPr>
      </w:pPr>
      <w:bookmarkStart w:id="0" w:name="_GoBack"/>
      <w:bookmarkEnd w:id="0"/>
    </w:p>
    <w:p w:rsidR="009252C1" w:rsidRDefault="006E2262" w:rsidP="000B39F1">
      <w:pPr>
        <w:pStyle w:val="210"/>
        <w:spacing w:after="0" w:line="240" w:lineRule="auto"/>
        <w:ind w:left="0"/>
        <w:rPr>
          <w:sz w:val="28"/>
          <w:szCs w:val="28"/>
        </w:rPr>
      </w:pPr>
      <w:r>
        <w:rPr>
          <w:sz w:val="28"/>
          <w:szCs w:val="28"/>
        </w:rPr>
        <w:t>М.П.</w:t>
      </w:r>
    </w:p>
    <w:p w:rsidR="000A7209" w:rsidRDefault="000A7209" w:rsidP="000B39F1">
      <w:pPr>
        <w:pStyle w:val="210"/>
        <w:spacing w:after="0" w:line="240" w:lineRule="auto"/>
        <w:ind w:left="0"/>
        <w:rPr>
          <w:sz w:val="28"/>
          <w:szCs w:val="28"/>
        </w:rPr>
      </w:pPr>
    </w:p>
    <w:p w:rsidR="00C9759E" w:rsidRDefault="00C9759E" w:rsidP="00C9759E">
      <w:pPr>
        <w:pStyle w:val="210"/>
        <w:spacing w:after="0" w:line="240" w:lineRule="auto"/>
        <w:ind w:left="0"/>
        <w:jc w:val="center"/>
        <w:rPr>
          <w:sz w:val="28"/>
          <w:szCs w:val="28"/>
        </w:rPr>
      </w:pPr>
      <w:r>
        <w:rPr>
          <w:sz w:val="28"/>
          <w:szCs w:val="28"/>
        </w:rPr>
        <w:t>________________________________________</w:t>
      </w:r>
    </w:p>
    <w:p w:rsidR="00C9759E" w:rsidRDefault="00C9759E" w:rsidP="000B39F1">
      <w:pPr>
        <w:pStyle w:val="210"/>
        <w:spacing w:after="0" w:line="240" w:lineRule="auto"/>
        <w:ind w:left="0"/>
        <w:rPr>
          <w:sz w:val="28"/>
          <w:szCs w:val="28"/>
        </w:rPr>
      </w:pPr>
    </w:p>
    <w:p w:rsidR="00C9759E" w:rsidRDefault="00C9759E" w:rsidP="000B39F1">
      <w:pPr>
        <w:pStyle w:val="210"/>
        <w:spacing w:after="0" w:line="240" w:lineRule="auto"/>
        <w:ind w:left="0"/>
        <w:rPr>
          <w:sz w:val="28"/>
          <w:szCs w:val="28"/>
        </w:rPr>
      </w:pPr>
    </w:p>
    <w:p w:rsidR="009252C1" w:rsidRDefault="009252C1" w:rsidP="000B39F1">
      <w:pPr>
        <w:pStyle w:val="210"/>
        <w:spacing w:after="0" w:line="240" w:lineRule="auto"/>
        <w:ind w:left="0"/>
        <w:rPr>
          <w:sz w:val="28"/>
          <w:szCs w:val="28"/>
        </w:rPr>
      </w:pPr>
    </w:p>
    <w:p w:rsidR="009252C1" w:rsidRDefault="009252C1" w:rsidP="000B39F1">
      <w:pPr>
        <w:pStyle w:val="210"/>
        <w:spacing w:after="0" w:line="240" w:lineRule="auto"/>
        <w:ind w:left="0"/>
        <w:rPr>
          <w:sz w:val="28"/>
          <w:szCs w:val="28"/>
        </w:rPr>
      </w:pPr>
    </w:p>
    <w:p w:rsidR="009252C1" w:rsidRDefault="009252C1" w:rsidP="000B39F1">
      <w:pPr>
        <w:pStyle w:val="210"/>
        <w:spacing w:after="0" w:line="240" w:lineRule="auto"/>
        <w:ind w:left="0"/>
        <w:rPr>
          <w:sz w:val="28"/>
          <w:szCs w:val="28"/>
        </w:rPr>
      </w:pPr>
    </w:p>
    <w:p w:rsidR="009252C1" w:rsidRDefault="009252C1" w:rsidP="000B39F1">
      <w:pPr>
        <w:pStyle w:val="210"/>
        <w:spacing w:after="0" w:line="240" w:lineRule="auto"/>
        <w:ind w:left="0"/>
        <w:rPr>
          <w:sz w:val="28"/>
          <w:szCs w:val="28"/>
        </w:rPr>
      </w:pPr>
    </w:p>
    <w:p w:rsidR="009252C1" w:rsidRDefault="009252C1" w:rsidP="000B39F1">
      <w:pPr>
        <w:pStyle w:val="210"/>
        <w:spacing w:after="0" w:line="240" w:lineRule="auto"/>
        <w:ind w:left="0"/>
        <w:rPr>
          <w:sz w:val="28"/>
          <w:szCs w:val="28"/>
        </w:rPr>
      </w:pPr>
    </w:p>
    <w:p w:rsidR="00F93C66" w:rsidRDefault="00F93C66" w:rsidP="000B39F1">
      <w:pPr>
        <w:pStyle w:val="210"/>
        <w:spacing w:after="0" w:line="240" w:lineRule="auto"/>
        <w:ind w:left="0"/>
        <w:rPr>
          <w:sz w:val="28"/>
          <w:szCs w:val="28"/>
        </w:rPr>
      </w:pPr>
    </w:p>
    <w:p w:rsidR="00D1737D" w:rsidRDefault="00D1737D" w:rsidP="000B39F1">
      <w:pPr>
        <w:pStyle w:val="210"/>
        <w:spacing w:after="0" w:line="240" w:lineRule="auto"/>
        <w:ind w:left="0"/>
        <w:rPr>
          <w:sz w:val="28"/>
          <w:szCs w:val="28"/>
        </w:rPr>
      </w:pPr>
    </w:p>
    <w:p w:rsidR="001C1155" w:rsidRDefault="001C1155" w:rsidP="001C1155">
      <w:pPr>
        <w:pStyle w:val="210"/>
        <w:spacing w:after="0" w:line="240" w:lineRule="auto"/>
        <w:ind w:left="4849" w:firstLine="708"/>
        <w:rPr>
          <w:sz w:val="28"/>
          <w:szCs w:val="24"/>
        </w:rPr>
      </w:pPr>
      <w:r>
        <w:rPr>
          <w:sz w:val="28"/>
          <w:szCs w:val="24"/>
        </w:rPr>
        <w:t>Додаток 2</w:t>
      </w:r>
    </w:p>
    <w:p w:rsidR="001C1155" w:rsidRPr="00031DEB" w:rsidRDefault="001C1155" w:rsidP="001C1155">
      <w:pPr>
        <w:ind w:left="5557"/>
        <w:jc w:val="both"/>
        <w:rPr>
          <w:sz w:val="28"/>
          <w:szCs w:val="28"/>
          <w:lang w:val="ru-RU"/>
        </w:rPr>
      </w:pPr>
      <w:proofErr w:type="gramStart"/>
      <w:r>
        <w:rPr>
          <w:sz w:val="28"/>
          <w:szCs w:val="28"/>
          <w:lang w:val="ru-RU"/>
        </w:rPr>
        <w:t>до наказу</w:t>
      </w:r>
      <w:proofErr w:type="gramEnd"/>
      <w:r>
        <w:rPr>
          <w:sz w:val="28"/>
          <w:szCs w:val="28"/>
          <w:lang w:val="ru-RU"/>
        </w:rPr>
        <w:t xml:space="preserve"> начальника </w:t>
      </w:r>
    </w:p>
    <w:p w:rsidR="001C1155" w:rsidRPr="00031DEB" w:rsidRDefault="001C1155" w:rsidP="001C1155">
      <w:pPr>
        <w:ind w:left="5557"/>
        <w:jc w:val="both"/>
        <w:rPr>
          <w:sz w:val="28"/>
          <w:szCs w:val="28"/>
          <w:lang w:val="ru-RU"/>
        </w:rPr>
      </w:pPr>
      <w:proofErr w:type="spellStart"/>
      <w:r w:rsidRPr="00031DEB">
        <w:rPr>
          <w:sz w:val="28"/>
          <w:szCs w:val="28"/>
          <w:lang w:val="ru-RU"/>
        </w:rPr>
        <w:t>обласної</w:t>
      </w:r>
      <w:proofErr w:type="spellEnd"/>
      <w:r w:rsidRPr="00031DEB">
        <w:rPr>
          <w:sz w:val="28"/>
          <w:szCs w:val="28"/>
          <w:lang w:val="ru-RU"/>
        </w:rPr>
        <w:t xml:space="preserve"> </w:t>
      </w:r>
      <w:proofErr w:type="spellStart"/>
      <w:r>
        <w:rPr>
          <w:sz w:val="28"/>
          <w:szCs w:val="28"/>
          <w:lang w:val="ru-RU"/>
        </w:rPr>
        <w:t>військов</w:t>
      </w:r>
      <w:r w:rsidRPr="00031DEB">
        <w:rPr>
          <w:sz w:val="28"/>
          <w:szCs w:val="28"/>
          <w:lang w:val="ru-RU"/>
        </w:rPr>
        <w:t>ої</w:t>
      </w:r>
      <w:proofErr w:type="spellEnd"/>
      <w:r w:rsidRPr="00031DEB">
        <w:rPr>
          <w:sz w:val="28"/>
          <w:szCs w:val="28"/>
          <w:lang w:val="ru-RU"/>
        </w:rPr>
        <w:t xml:space="preserve"> </w:t>
      </w:r>
      <w:proofErr w:type="spellStart"/>
      <w:r w:rsidRPr="00031DEB">
        <w:rPr>
          <w:sz w:val="28"/>
          <w:szCs w:val="28"/>
          <w:lang w:val="ru-RU"/>
        </w:rPr>
        <w:t>адміністрації</w:t>
      </w:r>
      <w:proofErr w:type="spellEnd"/>
      <w:r w:rsidRPr="00031DEB">
        <w:rPr>
          <w:sz w:val="28"/>
          <w:szCs w:val="28"/>
          <w:lang w:val="ru-RU"/>
        </w:rPr>
        <w:t xml:space="preserve"> </w:t>
      </w:r>
    </w:p>
    <w:p w:rsidR="001C1155" w:rsidRDefault="001C1155" w:rsidP="001C1155">
      <w:pPr>
        <w:pStyle w:val="210"/>
        <w:spacing w:after="0" w:line="240" w:lineRule="auto"/>
        <w:ind w:left="0"/>
        <w:jc w:val="center"/>
        <w:rPr>
          <w:sz w:val="28"/>
          <w:szCs w:val="28"/>
          <w:lang w:val="ru-RU"/>
        </w:rPr>
      </w:pPr>
      <w:r>
        <w:rPr>
          <w:sz w:val="28"/>
          <w:szCs w:val="28"/>
        </w:rPr>
        <w:t xml:space="preserve">                                              </w:t>
      </w:r>
      <w:r w:rsidRPr="00B56220">
        <w:rPr>
          <w:sz w:val="28"/>
          <w:szCs w:val="28"/>
          <w:lang w:val="ru-RU"/>
        </w:rPr>
        <w:t>26</w:t>
      </w:r>
      <w:r>
        <w:rPr>
          <w:sz w:val="28"/>
          <w:szCs w:val="28"/>
        </w:rPr>
        <w:t>.02</w:t>
      </w:r>
      <w:r w:rsidRPr="00306F14">
        <w:rPr>
          <w:sz w:val="28"/>
          <w:szCs w:val="28"/>
          <w:lang w:val="ru-RU"/>
        </w:rPr>
        <w:t>.202</w:t>
      </w:r>
      <w:r>
        <w:rPr>
          <w:sz w:val="28"/>
          <w:szCs w:val="28"/>
          <w:lang w:val="ru-RU"/>
        </w:rPr>
        <w:t>2</w:t>
      </w:r>
      <w:r w:rsidRPr="00306F14">
        <w:rPr>
          <w:sz w:val="28"/>
          <w:szCs w:val="28"/>
          <w:lang w:val="ru-RU"/>
        </w:rPr>
        <w:t xml:space="preserve"> №</w:t>
      </w:r>
      <w:r>
        <w:rPr>
          <w:sz w:val="28"/>
          <w:szCs w:val="28"/>
          <w:lang w:val="ru-RU"/>
        </w:rPr>
        <w:t xml:space="preserve"> </w:t>
      </w:r>
      <w:r w:rsidRPr="00B56220">
        <w:rPr>
          <w:sz w:val="28"/>
          <w:szCs w:val="28"/>
          <w:lang w:val="ru-RU"/>
        </w:rPr>
        <w:t>4</w:t>
      </w:r>
      <w:r>
        <w:rPr>
          <w:sz w:val="28"/>
          <w:szCs w:val="28"/>
          <w:lang w:val="ru-RU"/>
        </w:rPr>
        <w:t xml:space="preserve">  </w:t>
      </w:r>
    </w:p>
    <w:p w:rsidR="001C1155" w:rsidRDefault="001C1155" w:rsidP="001C1155">
      <w:pPr>
        <w:pStyle w:val="210"/>
        <w:spacing w:after="0" w:line="240" w:lineRule="auto"/>
        <w:ind w:left="0"/>
        <w:jc w:val="center"/>
        <w:rPr>
          <w:sz w:val="28"/>
          <w:szCs w:val="28"/>
          <w:lang w:val="ru-RU"/>
        </w:rPr>
      </w:pPr>
    </w:p>
    <w:p w:rsidR="009252C1" w:rsidRDefault="009252C1" w:rsidP="001C1155">
      <w:pPr>
        <w:pStyle w:val="210"/>
        <w:spacing w:after="0" w:line="240" w:lineRule="auto"/>
        <w:ind w:left="0"/>
        <w:jc w:val="center"/>
        <w:rPr>
          <w:sz w:val="28"/>
          <w:szCs w:val="28"/>
        </w:rPr>
      </w:pPr>
      <w:r>
        <w:rPr>
          <w:sz w:val="28"/>
          <w:szCs w:val="28"/>
        </w:rPr>
        <w:t>ЖУРНАЛ</w:t>
      </w:r>
    </w:p>
    <w:p w:rsidR="009252C1" w:rsidRDefault="009252C1" w:rsidP="009252C1">
      <w:pPr>
        <w:pStyle w:val="210"/>
        <w:spacing w:after="0" w:line="240" w:lineRule="auto"/>
        <w:ind w:left="0"/>
        <w:jc w:val="center"/>
        <w:rPr>
          <w:sz w:val="28"/>
          <w:szCs w:val="28"/>
        </w:rPr>
      </w:pPr>
      <w:r>
        <w:rPr>
          <w:sz w:val="28"/>
        </w:rPr>
        <w:t>видачі перепусток для переміщення в умовах комендантської години</w:t>
      </w:r>
    </w:p>
    <w:p w:rsidR="009252C1" w:rsidRDefault="009252C1" w:rsidP="000B39F1">
      <w:pPr>
        <w:pStyle w:val="210"/>
        <w:spacing w:after="0" w:line="240" w:lineRule="auto"/>
        <w:ind w:left="0"/>
        <w:rPr>
          <w:sz w:val="28"/>
          <w:szCs w:val="28"/>
        </w:rPr>
      </w:pPr>
    </w:p>
    <w:tbl>
      <w:tblPr>
        <w:tblW w:w="95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1474"/>
        <w:gridCol w:w="1298"/>
        <w:gridCol w:w="1849"/>
        <w:gridCol w:w="1560"/>
        <w:gridCol w:w="1559"/>
        <w:gridCol w:w="1274"/>
      </w:tblGrid>
      <w:tr w:rsidR="009252C1" w:rsidRPr="009252C1" w:rsidTr="009252C1">
        <w:tc>
          <w:tcPr>
            <w:tcW w:w="511"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 з/п</w:t>
            </w:r>
          </w:p>
        </w:tc>
        <w:tc>
          <w:tcPr>
            <w:tcW w:w="1474" w:type="dxa"/>
            <w:shd w:val="clear" w:color="auto" w:fill="auto"/>
          </w:tcPr>
          <w:p w:rsidR="009252C1" w:rsidRDefault="009252C1" w:rsidP="009252C1">
            <w:pPr>
              <w:suppressAutoHyphens w:val="0"/>
              <w:jc w:val="center"/>
              <w:rPr>
                <w:b/>
                <w:sz w:val="20"/>
                <w:szCs w:val="20"/>
                <w:lang w:eastAsia="ru-RU"/>
              </w:rPr>
            </w:pPr>
            <w:r w:rsidRPr="009252C1">
              <w:rPr>
                <w:b/>
                <w:sz w:val="20"/>
                <w:szCs w:val="20"/>
                <w:lang w:eastAsia="ru-RU"/>
              </w:rPr>
              <w:t xml:space="preserve">Дата </w:t>
            </w:r>
          </w:p>
          <w:p w:rsidR="009252C1" w:rsidRPr="009252C1" w:rsidRDefault="009252C1" w:rsidP="009252C1">
            <w:pPr>
              <w:suppressAutoHyphens w:val="0"/>
              <w:jc w:val="center"/>
              <w:rPr>
                <w:b/>
                <w:sz w:val="20"/>
                <w:szCs w:val="20"/>
                <w:lang w:eastAsia="ru-RU"/>
              </w:rPr>
            </w:pPr>
            <w:r w:rsidRPr="009252C1">
              <w:rPr>
                <w:b/>
                <w:sz w:val="20"/>
                <w:szCs w:val="20"/>
                <w:lang w:eastAsia="ru-RU"/>
              </w:rPr>
              <w:t>відвідування</w:t>
            </w:r>
          </w:p>
        </w:tc>
        <w:tc>
          <w:tcPr>
            <w:tcW w:w="1298"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П.І.П. отримувача</w:t>
            </w:r>
          </w:p>
        </w:tc>
        <w:tc>
          <w:tcPr>
            <w:tcW w:w="1849"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Документ, що посвідчує особу</w:t>
            </w:r>
          </w:p>
        </w:tc>
        <w:tc>
          <w:tcPr>
            <w:tcW w:w="1560"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Назва організації, установи</w:t>
            </w:r>
          </w:p>
        </w:tc>
        <w:tc>
          <w:tcPr>
            <w:tcW w:w="1559"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Підпис про отримання перепустки</w:t>
            </w:r>
          </w:p>
        </w:tc>
        <w:tc>
          <w:tcPr>
            <w:tcW w:w="1274" w:type="dxa"/>
            <w:shd w:val="clear" w:color="auto" w:fill="auto"/>
          </w:tcPr>
          <w:p w:rsidR="007346E6" w:rsidRDefault="007346E6" w:rsidP="009252C1">
            <w:pPr>
              <w:suppressAutoHyphens w:val="0"/>
              <w:jc w:val="center"/>
              <w:rPr>
                <w:b/>
                <w:sz w:val="20"/>
                <w:szCs w:val="20"/>
                <w:lang w:eastAsia="ru-RU"/>
              </w:rPr>
            </w:pPr>
            <w:r>
              <w:rPr>
                <w:b/>
                <w:sz w:val="20"/>
                <w:szCs w:val="20"/>
                <w:lang w:eastAsia="ru-RU"/>
              </w:rPr>
              <w:t xml:space="preserve">Строк </w:t>
            </w:r>
          </w:p>
          <w:p w:rsidR="009252C1" w:rsidRPr="009252C1" w:rsidRDefault="007346E6" w:rsidP="009252C1">
            <w:pPr>
              <w:suppressAutoHyphens w:val="0"/>
              <w:jc w:val="center"/>
              <w:rPr>
                <w:b/>
                <w:sz w:val="20"/>
                <w:szCs w:val="20"/>
                <w:lang w:eastAsia="ru-RU"/>
              </w:rPr>
            </w:pPr>
            <w:r>
              <w:rPr>
                <w:b/>
                <w:sz w:val="20"/>
                <w:szCs w:val="20"/>
                <w:lang w:eastAsia="ru-RU"/>
              </w:rPr>
              <w:t>дії</w:t>
            </w:r>
            <w:r w:rsidR="009252C1" w:rsidRPr="009252C1">
              <w:rPr>
                <w:b/>
                <w:sz w:val="20"/>
                <w:szCs w:val="20"/>
                <w:lang w:eastAsia="ru-RU"/>
              </w:rPr>
              <w:t xml:space="preserve"> </w:t>
            </w:r>
          </w:p>
        </w:tc>
      </w:tr>
      <w:tr w:rsidR="009252C1" w:rsidRPr="009252C1" w:rsidTr="009252C1">
        <w:tc>
          <w:tcPr>
            <w:tcW w:w="511"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1</w:t>
            </w:r>
          </w:p>
        </w:tc>
        <w:tc>
          <w:tcPr>
            <w:tcW w:w="1474"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2</w:t>
            </w:r>
          </w:p>
        </w:tc>
        <w:tc>
          <w:tcPr>
            <w:tcW w:w="1298"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3</w:t>
            </w:r>
          </w:p>
        </w:tc>
        <w:tc>
          <w:tcPr>
            <w:tcW w:w="1849"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4</w:t>
            </w:r>
          </w:p>
        </w:tc>
        <w:tc>
          <w:tcPr>
            <w:tcW w:w="1560"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5</w:t>
            </w:r>
          </w:p>
        </w:tc>
        <w:tc>
          <w:tcPr>
            <w:tcW w:w="1559"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6</w:t>
            </w:r>
          </w:p>
        </w:tc>
        <w:tc>
          <w:tcPr>
            <w:tcW w:w="1274" w:type="dxa"/>
            <w:shd w:val="clear" w:color="auto" w:fill="auto"/>
          </w:tcPr>
          <w:p w:rsidR="009252C1" w:rsidRPr="009252C1" w:rsidRDefault="009252C1" w:rsidP="009252C1">
            <w:pPr>
              <w:suppressAutoHyphens w:val="0"/>
              <w:jc w:val="center"/>
              <w:rPr>
                <w:b/>
                <w:sz w:val="20"/>
                <w:szCs w:val="20"/>
                <w:lang w:eastAsia="ru-RU"/>
              </w:rPr>
            </w:pPr>
            <w:r w:rsidRPr="009252C1">
              <w:rPr>
                <w:b/>
                <w:sz w:val="20"/>
                <w:szCs w:val="20"/>
                <w:lang w:eastAsia="ru-RU"/>
              </w:rPr>
              <w:t>7</w:t>
            </w: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r w:rsidR="009252C1" w:rsidRPr="009252C1" w:rsidTr="009252C1">
        <w:tc>
          <w:tcPr>
            <w:tcW w:w="511" w:type="dxa"/>
            <w:shd w:val="clear" w:color="auto" w:fill="auto"/>
          </w:tcPr>
          <w:p w:rsidR="009252C1" w:rsidRPr="009252C1" w:rsidRDefault="009252C1" w:rsidP="009252C1">
            <w:pPr>
              <w:suppressAutoHyphens w:val="0"/>
              <w:jc w:val="center"/>
              <w:rPr>
                <w:b/>
                <w:lang w:eastAsia="ru-RU"/>
              </w:rPr>
            </w:pPr>
          </w:p>
        </w:tc>
        <w:tc>
          <w:tcPr>
            <w:tcW w:w="1474" w:type="dxa"/>
            <w:shd w:val="clear" w:color="auto" w:fill="auto"/>
          </w:tcPr>
          <w:p w:rsidR="009252C1" w:rsidRPr="009252C1" w:rsidRDefault="009252C1" w:rsidP="009252C1">
            <w:pPr>
              <w:suppressAutoHyphens w:val="0"/>
              <w:jc w:val="center"/>
              <w:rPr>
                <w:b/>
                <w:lang w:eastAsia="ru-RU"/>
              </w:rPr>
            </w:pPr>
          </w:p>
        </w:tc>
        <w:tc>
          <w:tcPr>
            <w:tcW w:w="1298" w:type="dxa"/>
            <w:shd w:val="clear" w:color="auto" w:fill="auto"/>
          </w:tcPr>
          <w:p w:rsidR="009252C1" w:rsidRPr="009252C1" w:rsidRDefault="009252C1" w:rsidP="009252C1">
            <w:pPr>
              <w:suppressAutoHyphens w:val="0"/>
              <w:jc w:val="center"/>
              <w:rPr>
                <w:b/>
                <w:lang w:eastAsia="ru-RU"/>
              </w:rPr>
            </w:pPr>
          </w:p>
        </w:tc>
        <w:tc>
          <w:tcPr>
            <w:tcW w:w="1849" w:type="dxa"/>
            <w:shd w:val="clear" w:color="auto" w:fill="auto"/>
          </w:tcPr>
          <w:p w:rsidR="009252C1" w:rsidRPr="009252C1" w:rsidRDefault="009252C1" w:rsidP="009252C1">
            <w:pPr>
              <w:suppressAutoHyphens w:val="0"/>
              <w:jc w:val="center"/>
              <w:rPr>
                <w:b/>
                <w:lang w:eastAsia="ru-RU"/>
              </w:rPr>
            </w:pPr>
          </w:p>
        </w:tc>
        <w:tc>
          <w:tcPr>
            <w:tcW w:w="1560" w:type="dxa"/>
            <w:shd w:val="clear" w:color="auto" w:fill="auto"/>
          </w:tcPr>
          <w:p w:rsidR="009252C1" w:rsidRPr="009252C1" w:rsidRDefault="009252C1" w:rsidP="009252C1">
            <w:pPr>
              <w:suppressAutoHyphens w:val="0"/>
              <w:jc w:val="center"/>
              <w:rPr>
                <w:b/>
                <w:lang w:eastAsia="ru-RU"/>
              </w:rPr>
            </w:pPr>
          </w:p>
        </w:tc>
        <w:tc>
          <w:tcPr>
            <w:tcW w:w="1559" w:type="dxa"/>
            <w:shd w:val="clear" w:color="auto" w:fill="auto"/>
          </w:tcPr>
          <w:p w:rsidR="009252C1" w:rsidRPr="009252C1" w:rsidRDefault="009252C1" w:rsidP="009252C1">
            <w:pPr>
              <w:suppressAutoHyphens w:val="0"/>
              <w:jc w:val="center"/>
              <w:rPr>
                <w:b/>
                <w:lang w:eastAsia="ru-RU"/>
              </w:rPr>
            </w:pPr>
          </w:p>
        </w:tc>
        <w:tc>
          <w:tcPr>
            <w:tcW w:w="1274" w:type="dxa"/>
            <w:shd w:val="clear" w:color="auto" w:fill="auto"/>
          </w:tcPr>
          <w:p w:rsidR="009252C1" w:rsidRPr="009252C1" w:rsidRDefault="009252C1" w:rsidP="009252C1">
            <w:pPr>
              <w:suppressAutoHyphens w:val="0"/>
              <w:jc w:val="center"/>
              <w:rPr>
                <w:b/>
                <w:lang w:eastAsia="ru-RU"/>
              </w:rPr>
            </w:pPr>
          </w:p>
        </w:tc>
      </w:tr>
    </w:tbl>
    <w:p w:rsidR="009252C1" w:rsidRDefault="009252C1" w:rsidP="000B39F1">
      <w:pPr>
        <w:pStyle w:val="210"/>
        <w:spacing w:after="0" w:line="240" w:lineRule="auto"/>
        <w:ind w:left="0"/>
        <w:rPr>
          <w:sz w:val="28"/>
          <w:szCs w:val="28"/>
        </w:rPr>
      </w:pPr>
    </w:p>
    <w:p w:rsidR="009252C1" w:rsidRDefault="009252C1" w:rsidP="000B39F1">
      <w:pPr>
        <w:pStyle w:val="210"/>
        <w:spacing w:after="0" w:line="240" w:lineRule="auto"/>
        <w:ind w:left="0"/>
        <w:rPr>
          <w:sz w:val="28"/>
          <w:szCs w:val="28"/>
        </w:rPr>
      </w:pPr>
    </w:p>
    <w:p w:rsidR="009252C1" w:rsidRDefault="00F52529" w:rsidP="00F52529">
      <w:pPr>
        <w:pStyle w:val="210"/>
        <w:spacing w:after="0" w:line="240" w:lineRule="auto"/>
        <w:ind w:left="0"/>
        <w:jc w:val="center"/>
        <w:rPr>
          <w:sz w:val="28"/>
          <w:szCs w:val="28"/>
        </w:rPr>
      </w:pPr>
      <w:r>
        <w:rPr>
          <w:sz w:val="28"/>
          <w:szCs w:val="28"/>
        </w:rPr>
        <w:t>_________________________________________</w:t>
      </w:r>
    </w:p>
    <w:p w:rsidR="009252C1" w:rsidRDefault="009252C1" w:rsidP="000B39F1">
      <w:pPr>
        <w:pStyle w:val="210"/>
        <w:spacing w:after="0" w:line="240" w:lineRule="auto"/>
        <w:ind w:left="0"/>
        <w:rPr>
          <w:sz w:val="28"/>
          <w:szCs w:val="28"/>
        </w:rPr>
      </w:pPr>
    </w:p>
    <w:p w:rsidR="009252C1" w:rsidRDefault="009252C1" w:rsidP="000B39F1">
      <w:pPr>
        <w:pStyle w:val="210"/>
        <w:spacing w:after="0" w:line="240" w:lineRule="auto"/>
        <w:ind w:left="0"/>
        <w:rPr>
          <w:sz w:val="28"/>
          <w:szCs w:val="28"/>
        </w:rPr>
      </w:pPr>
    </w:p>
    <w:sectPr w:rsidR="009252C1" w:rsidSect="009252C1">
      <w:headerReference w:type="default" r:id="rId11"/>
      <w:pgSz w:w="11906" w:h="16838"/>
      <w:pgMar w:top="289" w:right="567" w:bottom="567" w:left="1701" w:header="0" w:footer="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538" w:rsidRDefault="008D6538">
      <w:r>
        <w:separator/>
      </w:r>
    </w:p>
  </w:endnote>
  <w:endnote w:type="continuationSeparator" w:id="0">
    <w:p w:rsidR="008D6538" w:rsidRDefault="008D6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538" w:rsidRDefault="008D6538">
      <w:r>
        <w:separator/>
      </w:r>
    </w:p>
  </w:footnote>
  <w:footnote w:type="continuationSeparator" w:id="0">
    <w:p w:rsidR="008D6538" w:rsidRDefault="008D6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51F" w:rsidRDefault="00F5651F">
    <w:pPr>
      <w:pStyle w:val="a9"/>
      <w:jc w:val="center"/>
    </w:pPr>
  </w:p>
  <w:p w:rsidR="00F5651F" w:rsidRDefault="00F5651F">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6633569"/>
    <w:multiLevelType w:val="hybridMultilevel"/>
    <w:tmpl w:val="5194FC5E"/>
    <w:lvl w:ilvl="0" w:tplc="C4C8BF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D215A7C"/>
    <w:multiLevelType w:val="hybridMultilevel"/>
    <w:tmpl w:val="72326A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ACF"/>
    <w:rsid w:val="0002140E"/>
    <w:rsid w:val="00033C08"/>
    <w:rsid w:val="00044026"/>
    <w:rsid w:val="000468C2"/>
    <w:rsid w:val="00057C23"/>
    <w:rsid w:val="0006117B"/>
    <w:rsid w:val="00067CFA"/>
    <w:rsid w:val="0007286D"/>
    <w:rsid w:val="00072FE3"/>
    <w:rsid w:val="00096CDF"/>
    <w:rsid w:val="000A7209"/>
    <w:rsid w:val="000B39F1"/>
    <w:rsid w:val="000F694F"/>
    <w:rsid w:val="000F7BFC"/>
    <w:rsid w:val="0011152C"/>
    <w:rsid w:val="001144E5"/>
    <w:rsid w:val="0011598A"/>
    <w:rsid w:val="00122EE7"/>
    <w:rsid w:val="0012552E"/>
    <w:rsid w:val="0014047D"/>
    <w:rsid w:val="00145E95"/>
    <w:rsid w:val="0015027D"/>
    <w:rsid w:val="00150706"/>
    <w:rsid w:val="00160E1D"/>
    <w:rsid w:val="001621D2"/>
    <w:rsid w:val="00170AF4"/>
    <w:rsid w:val="00183B07"/>
    <w:rsid w:val="001C1155"/>
    <w:rsid w:val="001C5553"/>
    <w:rsid w:val="001D2539"/>
    <w:rsid w:val="001D2DB5"/>
    <w:rsid w:val="001F3BD0"/>
    <w:rsid w:val="00222E6B"/>
    <w:rsid w:val="00263685"/>
    <w:rsid w:val="00266152"/>
    <w:rsid w:val="00270CEC"/>
    <w:rsid w:val="00273542"/>
    <w:rsid w:val="00274E56"/>
    <w:rsid w:val="00281583"/>
    <w:rsid w:val="00296AAE"/>
    <w:rsid w:val="002A10DD"/>
    <w:rsid w:val="002B526F"/>
    <w:rsid w:val="002F4653"/>
    <w:rsid w:val="002F7CE1"/>
    <w:rsid w:val="00343FC6"/>
    <w:rsid w:val="00346681"/>
    <w:rsid w:val="00347601"/>
    <w:rsid w:val="00363F38"/>
    <w:rsid w:val="003648ED"/>
    <w:rsid w:val="003672A5"/>
    <w:rsid w:val="00371A60"/>
    <w:rsid w:val="00386021"/>
    <w:rsid w:val="00390314"/>
    <w:rsid w:val="003972EE"/>
    <w:rsid w:val="003A411B"/>
    <w:rsid w:val="003A4B76"/>
    <w:rsid w:val="003A71EB"/>
    <w:rsid w:val="003B1DA1"/>
    <w:rsid w:val="003B70CE"/>
    <w:rsid w:val="003D0870"/>
    <w:rsid w:val="003F06BF"/>
    <w:rsid w:val="00402226"/>
    <w:rsid w:val="0041135A"/>
    <w:rsid w:val="00432419"/>
    <w:rsid w:val="00432868"/>
    <w:rsid w:val="004367CE"/>
    <w:rsid w:val="00440C4B"/>
    <w:rsid w:val="00452B5C"/>
    <w:rsid w:val="00452E08"/>
    <w:rsid w:val="004928A7"/>
    <w:rsid w:val="00495628"/>
    <w:rsid w:val="004A153E"/>
    <w:rsid w:val="004B1C10"/>
    <w:rsid w:val="004B1D89"/>
    <w:rsid w:val="004C62C1"/>
    <w:rsid w:val="005044B8"/>
    <w:rsid w:val="00525555"/>
    <w:rsid w:val="00535A7E"/>
    <w:rsid w:val="00540785"/>
    <w:rsid w:val="00551909"/>
    <w:rsid w:val="005850C8"/>
    <w:rsid w:val="005853B0"/>
    <w:rsid w:val="0059385A"/>
    <w:rsid w:val="005D70EA"/>
    <w:rsid w:val="006115E9"/>
    <w:rsid w:val="006177E2"/>
    <w:rsid w:val="00620B02"/>
    <w:rsid w:val="00627E13"/>
    <w:rsid w:val="00631091"/>
    <w:rsid w:val="006432B6"/>
    <w:rsid w:val="006459A6"/>
    <w:rsid w:val="00667AC1"/>
    <w:rsid w:val="00671992"/>
    <w:rsid w:val="006B183F"/>
    <w:rsid w:val="006D7036"/>
    <w:rsid w:val="006E2262"/>
    <w:rsid w:val="00700236"/>
    <w:rsid w:val="00700CEA"/>
    <w:rsid w:val="00700D9E"/>
    <w:rsid w:val="007238CA"/>
    <w:rsid w:val="0073371C"/>
    <w:rsid w:val="007346E6"/>
    <w:rsid w:val="00756319"/>
    <w:rsid w:val="00770CBB"/>
    <w:rsid w:val="00792D57"/>
    <w:rsid w:val="00793B23"/>
    <w:rsid w:val="007D0232"/>
    <w:rsid w:val="007E3970"/>
    <w:rsid w:val="007F7727"/>
    <w:rsid w:val="00823A69"/>
    <w:rsid w:val="00823DBD"/>
    <w:rsid w:val="00827799"/>
    <w:rsid w:val="00843419"/>
    <w:rsid w:val="008472EA"/>
    <w:rsid w:val="008A39DA"/>
    <w:rsid w:val="008C7307"/>
    <w:rsid w:val="008D6538"/>
    <w:rsid w:val="00900462"/>
    <w:rsid w:val="00916BC3"/>
    <w:rsid w:val="009252C1"/>
    <w:rsid w:val="009272BC"/>
    <w:rsid w:val="0094406A"/>
    <w:rsid w:val="00983CA5"/>
    <w:rsid w:val="009A0249"/>
    <w:rsid w:val="009B46ED"/>
    <w:rsid w:val="009C6F08"/>
    <w:rsid w:val="00A10300"/>
    <w:rsid w:val="00A24A46"/>
    <w:rsid w:val="00A44A0D"/>
    <w:rsid w:val="00A61E05"/>
    <w:rsid w:val="00A6628F"/>
    <w:rsid w:val="00A91B34"/>
    <w:rsid w:val="00AA2ADA"/>
    <w:rsid w:val="00AA42D4"/>
    <w:rsid w:val="00AF6A02"/>
    <w:rsid w:val="00B1736B"/>
    <w:rsid w:val="00B33099"/>
    <w:rsid w:val="00B56220"/>
    <w:rsid w:val="00B5770D"/>
    <w:rsid w:val="00B71E37"/>
    <w:rsid w:val="00B80E00"/>
    <w:rsid w:val="00BA6C08"/>
    <w:rsid w:val="00BD7FA0"/>
    <w:rsid w:val="00BF0362"/>
    <w:rsid w:val="00C207B3"/>
    <w:rsid w:val="00C254DC"/>
    <w:rsid w:val="00C42F54"/>
    <w:rsid w:val="00C433DC"/>
    <w:rsid w:val="00C5792E"/>
    <w:rsid w:val="00C67739"/>
    <w:rsid w:val="00C81C1F"/>
    <w:rsid w:val="00C9759E"/>
    <w:rsid w:val="00CB7EF6"/>
    <w:rsid w:val="00CE3148"/>
    <w:rsid w:val="00CE3F02"/>
    <w:rsid w:val="00D1737D"/>
    <w:rsid w:val="00D218DD"/>
    <w:rsid w:val="00D74F43"/>
    <w:rsid w:val="00D87C28"/>
    <w:rsid w:val="00DC3481"/>
    <w:rsid w:val="00DD7D9D"/>
    <w:rsid w:val="00E34ACF"/>
    <w:rsid w:val="00E54E71"/>
    <w:rsid w:val="00E6571F"/>
    <w:rsid w:val="00E86502"/>
    <w:rsid w:val="00EC024D"/>
    <w:rsid w:val="00EC4765"/>
    <w:rsid w:val="00ED642F"/>
    <w:rsid w:val="00F077B3"/>
    <w:rsid w:val="00F10E7D"/>
    <w:rsid w:val="00F37806"/>
    <w:rsid w:val="00F40626"/>
    <w:rsid w:val="00F52529"/>
    <w:rsid w:val="00F5651F"/>
    <w:rsid w:val="00F56CA7"/>
    <w:rsid w:val="00F6707B"/>
    <w:rsid w:val="00F7348B"/>
    <w:rsid w:val="00F85870"/>
    <w:rsid w:val="00F93C66"/>
    <w:rsid w:val="00FD4326"/>
    <w:rsid w:val="00FD7D6A"/>
    <w:rsid w:val="00FF1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A43AE9D"/>
  <w15:chartTrackingRefBased/>
  <w15:docId w15:val="{EDB3E74E-9344-4CA5-BB90-FDE3800BD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val="uk-UA" w:eastAsia="ar-SA"/>
    </w:rPr>
  </w:style>
  <w:style w:type="paragraph" w:styleId="2">
    <w:name w:val="heading 2"/>
    <w:basedOn w:val="a"/>
    <w:next w:val="a"/>
    <w:qFormat/>
    <w:pPr>
      <w:keepNext/>
      <w:numPr>
        <w:ilvl w:val="1"/>
        <w:numId w:val="1"/>
      </w:numPr>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1">
    <w:name w:val="Основной шрифт абзаца1"/>
  </w:style>
  <w:style w:type="character" w:styleId="a3">
    <w:name w:val="page number"/>
    <w:basedOn w:val="1"/>
  </w:style>
  <w:style w:type="character" w:customStyle="1" w:styleId="a4">
    <w:name w:val="Маркеры списка"/>
    <w:rPr>
      <w:rFonts w:ascii="OpenSymbol" w:eastAsia="OpenSymbol" w:hAnsi="OpenSymbol" w:cs="OpenSymbol"/>
    </w:rPr>
  </w:style>
  <w:style w:type="character" w:customStyle="1" w:styleId="a5">
    <w:name w:val="Символ нумерации"/>
  </w:style>
  <w:style w:type="paragraph" w:styleId="a6">
    <w:name w:val="Title"/>
    <w:basedOn w:val="a"/>
    <w:next w:val="a7"/>
    <w:qFormat/>
    <w:pPr>
      <w:keepNext/>
      <w:spacing w:before="240" w:after="120"/>
    </w:pPr>
    <w:rPr>
      <w:rFonts w:ascii="Arial" w:eastAsia="Microsoft YaHei" w:hAnsi="Arial" w:cs="Mangal"/>
      <w:sz w:val="28"/>
      <w:szCs w:val="28"/>
    </w:rPr>
  </w:style>
  <w:style w:type="paragraph" w:styleId="a7">
    <w:name w:val="Body Text"/>
    <w:basedOn w:val="a"/>
    <w:pPr>
      <w:jc w:val="both"/>
    </w:pPr>
    <w:rPr>
      <w:sz w:val="28"/>
      <w:szCs w:val="20"/>
    </w:rPr>
  </w:style>
  <w:style w:type="paragraph" w:styleId="a8">
    <w:name w:val="List"/>
    <w:basedOn w:val="a7"/>
    <w:rPr>
      <w:rFonts w:cs="Mangal"/>
    </w:rPr>
  </w:style>
  <w:style w:type="paragraph" w:customStyle="1" w:styleId="10">
    <w:name w:val="Название1"/>
    <w:basedOn w:val="a"/>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customStyle="1" w:styleId="21">
    <w:name w:val="Основной текст 21"/>
    <w:basedOn w:val="a"/>
    <w:pPr>
      <w:jc w:val="both"/>
    </w:pPr>
    <w:rPr>
      <w:szCs w:val="20"/>
    </w:rPr>
  </w:style>
  <w:style w:type="paragraph" w:customStyle="1" w:styleId="12">
    <w:name w:val="Цитата1"/>
    <w:basedOn w:val="a"/>
    <w:pPr>
      <w:ind w:left="1134" w:right="1132"/>
      <w:jc w:val="both"/>
    </w:pPr>
    <w:rPr>
      <w:b/>
      <w:sz w:val="28"/>
      <w:szCs w:val="20"/>
    </w:rPr>
  </w:style>
  <w:style w:type="paragraph" w:styleId="a9">
    <w:name w:val="header"/>
    <w:basedOn w:val="a"/>
    <w:pPr>
      <w:tabs>
        <w:tab w:val="center" w:pos="4153"/>
        <w:tab w:val="right" w:pos="8306"/>
      </w:tabs>
    </w:pPr>
    <w:rPr>
      <w:sz w:val="20"/>
      <w:szCs w:val="20"/>
    </w:rPr>
  </w:style>
  <w:style w:type="paragraph" w:customStyle="1" w:styleId="210">
    <w:name w:val="Основной текст с отступом 21"/>
    <w:basedOn w:val="a"/>
    <w:pPr>
      <w:spacing w:after="120" w:line="480" w:lineRule="auto"/>
      <w:ind w:left="283"/>
    </w:pPr>
    <w:rPr>
      <w:sz w:val="20"/>
      <w:szCs w:val="20"/>
    </w:rPr>
  </w:style>
  <w:style w:type="paragraph" w:styleId="aa">
    <w:name w:val="footer"/>
    <w:basedOn w:val="a"/>
    <w:pPr>
      <w:tabs>
        <w:tab w:val="center" w:pos="4819"/>
        <w:tab w:val="right" w:pos="9639"/>
      </w:tabs>
    </w:pPr>
  </w:style>
  <w:style w:type="paragraph" w:customStyle="1" w:styleId="ab">
    <w:name w:val="Содержимое врезки"/>
    <w:basedOn w:val="a7"/>
  </w:style>
  <w:style w:type="table" w:styleId="ac">
    <w:name w:val="Table Grid"/>
    <w:basedOn w:val="a1"/>
    <w:rsid w:val="00452E0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rsid w:val="00452E08"/>
    <w:pPr>
      <w:spacing w:after="120"/>
      <w:ind w:left="283"/>
    </w:pPr>
  </w:style>
  <w:style w:type="paragraph" w:styleId="20">
    <w:name w:val="Body Text Indent 2"/>
    <w:basedOn w:val="a"/>
    <w:rsid w:val="001144E5"/>
    <w:pPr>
      <w:spacing w:after="120" w:line="480" w:lineRule="auto"/>
      <w:ind w:left="283"/>
    </w:pPr>
  </w:style>
  <w:style w:type="paragraph" w:customStyle="1" w:styleId="ae">
    <w:name w:val="Содержимое таблицы"/>
    <w:basedOn w:val="a"/>
    <w:rsid w:val="0002140E"/>
    <w:pPr>
      <w:suppressLineNumbers/>
    </w:pPr>
    <w:rPr>
      <w:lang w:val="ru-RU"/>
    </w:rPr>
  </w:style>
  <w:style w:type="paragraph" w:customStyle="1" w:styleId="rvps7">
    <w:name w:val="rvps7"/>
    <w:basedOn w:val="a"/>
    <w:rsid w:val="008C7307"/>
    <w:pPr>
      <w:suppressAutoHyphens w:val="0"/>
      <w:spacing w:before="100" w:beforeAutospacing="1" w:after="100" w:afterAutospacing="1"/>
    </w:pPr>
    <w:rPr>
      <w:lang w:val="ru-RU" w:eastAsia="ru-RU"/>
    </w:rPr>
  </w:style>
  <w:style w:type="paragraph" w:customStyle="1" w:styleId="rvps17">
    <w:name w:val="rvps17"/>
    <w:basedOn w:val="a"/>
    <w:rsid w:val="008C7307"/>
    <w:pPr>
      <w:suppressAutoHyphens w:val="0"/>
      <w:spacing w:before="100" w:beforeAutospacing="1" w:after="100" w:afterAutospacing="1"/>
    </w:pPr>
    <w:rPr>
      <w:lang w:val="ru-RU" w:eastAsia="ru-RU"/>
    </w:rPr>
  </w:style>
  <w:style w:type="character" w:customStyle="1" w:styleId="rvts78">
    <w:name w:val="rvts78"/>
    <w:basedOn w:val="a0"/>
    <w:rsid w:val="008C7307"/>
  </w:style>
  <w:style w:type="paragraph" w:customStyle="1" w:styleId="rvps6">
    <w:name w:val="rvps6"/>
    <w:basedOn w:val="a"/>
    <w:rsid w:val="008C7307"/>
    <w:pPr>
      <w:suppressAutoHyphens w:val="0"/>
      <w:spacing w:before="100" w:beforeAutospacing="1" w:after="100" w:afterAutospacing="1"/>
    </w:pPr>
    <w:rPr>
      <w:lang w:val="ru-RU" w:eastAsia="ru-RU"/>
    </w:rPr>
  </w:style>
  <w:style w:type="character" w:customStyle="1" w:styleId="rvts23">
    <w:name w:val="rvts23"/>
    <w:basedOn w:val="a0"/>
    <w:rsid w:val="008C7307"/>
  </w:style>
  <w:style w:type="character" w:customStyle="1" w:styleId="rvts44">
    <w:name w:val="rvts44"/>
    <w:basedOn w:val="a0"/>
    <w:rsid w:val="008C7307"/>
  </w:style>
  <w:style w:type="paragraph" w:customStyle="1" w:styleId="rvps18">
    <w:name w:val="rvps18"/>
    <w:basedOn w:val="a"/>
    <w:rsid w:val="008C7307"/>
    <w:pPr>
      <w:suppressAutoHyphens w:val="0"/>
      <w:spacing w:before="100" w:beforeAutospacing="1" w:after="100" w:afterAutospacing="1"/>
    </w:pPr>
    <w:rPr>
      <w:lang w:val="ru-RU" w:eastAsia="ru-RU"/>
    </w:rPr>
  </w:style>
  <w:style w:type="character" w:styleId="af">
    <w:name w:val="Hyperlink"/>
    <w:rsid w:val="008C7307"/>
    <w:rPr>
      <w:color w:val="0000FF"/>
      <w:u w:val="single"/>
    </w:rPr>
  </w:style>
  <w:style w:type="paragraph" w:customStyle="1" w:styleId="rvps2">
    <w:name w:val="rvps2"/>
    <w:basedOn w:val="a"/>
    <w:rsid w:val="008C7307"/>
    <w:pPr>
      <w:suppressAutoHyphens w:val="0"/>
      <w:spacing w:before="100" w:beforeAutospacing="1" w:after="100" w:afterAutospacing="1"/>
    </w:pPr>
    <w:rPr>
      <w:lang w:val="ru-RU" w:eastAsia="ru-RU"/>
    </w:rPr>
  </w:style>
  <w:style w:type="character" w:customStyle="1" w:styleId="rvts9">
    <w:name w:val="rvts9"/>
    <w:basedOn w:val="a0"/>
    <w:rsid w:val="008C7307"/>
  </w:style>
  <w:style w:type="character" w:customStyle="1" w:styleId="rvts46">
    <w:name w:val="rvts46"/>
    <w:basedOn w:val="a0"/>
    <w:rsid w:val="008C7307"/>
  </w:style>
  <w:style w:type="character" w:customStyle="1" w:styleId="rvts15">
    <w:name w:val="rvts15"/>
    <w:basedOn w:val="a0"/>
    <w:rsid w:val="008C7307"/>
  </w:style>
  <w:style w:type="character" w:customStyle="1" w:styleId="rvts11">
    <w:name w:val="rvts11"/>
    <w:basedOn w:val="a0"/>
    <w:rsid w:val="008C7307"/>
  </w:style>
  <w:style w:type="paragraph" w:customStyle="1" w:styleId="rvps4">
    <w:name w:val="rvps4"/>
    <w:basedOn w:val="a"/>
    <w:rsid w:val="008C7307"/>
    <w:pPr>
      <w:suppressAutoHyphens w:val="0"/>
      <w:spacing w:before="100" w:beforeAutospacing="1" w:after="100" w:afterAutospacing="1"/>
    </w:pPr>
    <w:rPr>
      <w:lang w:val="ru-RU" w:eastAsia="ru-RU"/>
    </w:rPr>
  </w:style>
  <w:style w:type="paragraph" w:customStyle="1" w:styleId="rvps15">
    <w:name w:val="rvps15"/>
    <w:basedOn w:val="a"/>
    <w:rsid w:val="008C7307"/>
    <w:pPr>
      <w:suppressAutoHyphens w:val="0"/>
      <w:spacing w:before="100" w:beforeAutospacing="1" w:after="100" w:afterAutospacing="1"/>
    </w:pPr>
    <w:rPr>
      <w:lang w:val="ru-RU" w:eastAsia="ru-RU"/>
    </w:rPr>
  </w:style>
  <w:style w:type="paragraph" w:styleId="af0">
    <w:name w:val="Balloon Text"/>
    <w:basedOn w:val="a"/>
    <w:link w:val="af1"/>
    <w:rsid w:val="00700CEA"/>
    <w:rPr>
      <w:rFonts w:ascii="Segoe UI" w:hAnsi="Segoe UI"/>
      <w:sz w:val="18"/>
      <w:szCs w:val="18"/>
    </w:rPr>
  </w:style>
  <w:style w:type="character" w:customStyle="1" w:styleId="af1">
    <w:name w:val="Текст у виносці Знак"/>
    <w:link w:val="af0"/>
    <w:rsid w:val="00700CEA"/>
    <w:rPr>
      <w:rFonts w:ascii="Segoe UI" w:hAnsi="Segoe UI" w:cs="Segoe UI"/>
      <w:sz w:val="18"/>
      <w:szCs w:val="18"/>
      <w:lang w:val="uk-UA" w:eastAsia="ar-SA"/>
    </w:rPr>
  </w:style>
  <w:style w:type="paragraph" w:customStyle="1" w:styleId="Default">
    <w:name w:val="Default"/>
    <w:rsid w:val="002F7CE1"/>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478005">
      <w:bodyDiv w:val="1"/>
      <w:marLeft w:val="0"/>
      <w:marRight w:val="0"/>
      <w:marTop w:val="0"/>
      <w:marBottom w:val="0"/>
      <w:divBdr>
        <w:top w:val="none" w:sz="0" w:space="0" w:color="auto"/>
        <w:left w:val="none" w:sz="0" w:space="0" w:color="auto"/>
        <w:bottom w:val="none" w:sz="0" w:space="0" w:color="auto"/>
        <w:right w:val="none" w:sz="0" w:space="0" w:color="auto"/>
      </w:divBdr>
      <w:divsChild>
        <w:div w:id="1016618765">
          <w:marLeft w:val="0"/>
          <w:marRight w:val="0"/>
          <w:marTop w:val="0"/>
          <w:marBottom w:val="130"/>
          <w:divBdr>
            <w:top w:val="none" w:sz="0" w:space="0" w:color="auto"/>
            <w:left w:val="none" w:sz="0" w:space="0" w:color="auto"/>
            <w:bottom w:val="none" w:sz="0" w:space="0" w:color="auto"/>
            <w:right w:val="none" w:sz="0" w:space="0" w:color="auto"/>
          </w:divBdr>
        </w:div>
      </w:divsChild>
    </w:div>
    <w:div w:id="1222905134">
      <w:bodyDiv w:val="1"/>
      <w:marLeft w:val="0"/>
      <w:marRight w:val="0"/>
      <w:marTop w:val="0"/>
      <w:marBottom w:val="0"/>
      <w:divBdr>
        <w:top w:val="none" w:sz="0" w:space="0" w:color="auto"/>
        <w:left w:val="none" w:sz="0" w:space="0" w:color="auto"/>
        <w:bottom w:val="none" w:sz="0" w:space="0" w:color="auto"/>
        <w:right w:val="none" w:sz="0" w:space="0" w:color="auto"/>
      </w:divBdr>
    </w:div>
    <w:div w:id="1392775920">
      <w:bodyDiv w:val="1"/>
      <w:marLeft w:val="0"/>
      <w:marRight w:val="0"/>
      <w:marTop w:val="0"/>
      <w:marBottom w:val="0"/>
      <w:divBdr>
        <w:top w:val="none" w:sz="0" w:space="0" w:color="auto"/>
        <w:left w:val="none" w:sz="0" w:space="0" w:color="auto"/>
        <w:bottom w:val="none" w:sz="0" w:space="0" w:color="auto"/>
        <w:right w:val="none" w:sz="0" w:space="0" w:color="auto"/>
      </w:divBdr>
    </w:div>
    <w:div w:id="193065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r@vpor.voladm.gov.ua"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A65F9-11A4-42E4-8780-6920628C1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880</Words>
  <Characters>5016</Characters>
  <Application>Microsoft Office Word</Application>
  <DocSecurity>0</DocSecurity>
  <Lines>41</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Microsoft Corporation</Company>
  <LinksUpToDate>false</LinksUpToDate>
  <CharactersWithSpaces>5885</CharactersWithSpaces>
  <SharedDoc>false</SharedDoc>
  <HLinks>
    <vt:vector size="6" baseType="variant">
      <vt:variant>
        <vt:i4>4128776</vt:i4>
      </vt:variant>
      <vt:variant>
        <vt:i4>0</vt:i4>
      </vt:variant>
      <vt:variant>
        <vt:i4>0</vt:i4>
      </vt:variant>
      <vt:variant>
        <vt:i4>5</vt:i4>
      </vt:variant>
      <vt:variant>
        <vt:lpwstr>mailto:or@vpor.voladm.gov.ua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DIANA</dc:creator>
  <cp:keywords/>
  <cp:lastModifiedBy>Пользователь Windows</cp:lastModifiedBy>
  <cp:revision>27</cp:revision>
  <cp:lastPrinted>2022-02-28T08:16:00Z</cp:lastPrinted>
  <dcterms:created xsi:type="dcterms:W3CDTF">2022-02-27T08:37:00Z</dcterms:created>
  <dcterms:modified xsi:type="dcterms:W3CDTF">2022-02-28T08:45:00Z</dcterms:modified>
</cp:coreProperties>
</file>